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B23D3" w14:textId="77777777" w:rsidR="009608D3" w:rsidRPr="00EE17A1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562A40B9" w14:textId="77777777" w:rsidR="00ED131A" w:rsidRPr="00EE17A1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E17A1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2E01E8B4" w14:textId="77777777" w:rsidR="00ED131A" w:rsidRPr="00EE17A1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E17A1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1A48FFA9" w14:textId="77777777" w:rsidR="009608D3" w:rsidRPr="00EE17A1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7D84A7B2" w14:textId="77777777" w:rsidR="009608D3" w:rsidRPr="00EE17A1" w:rsidRDefault="009608D3" w:rsidP="009608D3"/>
    <w:p w14:paraId="6522456F" w14:textId="2B5DE463" w:rsidR="009608D3" w:rsidRPr="00EE17A1" w:rsidRDefault="009608D3" w:rsidP="009608D3"/>
    <w:p w14:paraId="32C80933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3F15AB64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6975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3D5CE834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4FAAB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1954B01" wp14:editId="276B0EBA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5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61513B8D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7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04666A5E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B38F7" w14:textId="77777777" w:rsidR="00697507" w:rsidRPr="00697507" w:rsidRDefault="00697507" w:rsidP="0069750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2C031B3" w14:textId="77777777" w:rsidR="009608D3" w:rsidRPr="00EE17A1" w:rsidRDefault="009608D3" w:rsidP="009608D3"/>
    <w:p w14:paraId="323F74EC" w14:textId="77777777" w:rsidR="009608D3" w:rsidRPr="00EE17A1" w:rsidRDefault="009608D3" w:rsidP="009608D3"/>
    <w:p w14:paraId="477553DB" w14:textId="77777777" w:rsidR="009608D3" w:rsidRPr="00EE17A1" w:rsidRDefault="009608D3" w:rsidP="009608D3"/>
    <w:p w14:paraId="7B1ED564" w14:textId="77777777" w:rsidR="009608D3" w:rsidRPr="00EE17A1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E17A1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68ED5F8D" w14:textId="77777777" w:rsidR="009608D3" w:rsidRPr="00EE17A1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E17A1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757798BC" w14:textId="77777777" w:rsidR="009608D3" w:rsidRPr="00EE17A1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E17A1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82B4F73" w14:textId="77777777" w:rsidR="009608D3" w:rsidRPr="00EE17A1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EE17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Б1.Э.1 Защита прав участников ВЭД</w:t>
      </w:r>
    </w:p>
    <w:p w14:paraId="009398AB" w14:textId="77777777" w:rsidR="009608D3" w:rsidRPr="00EE17A1" w:rsidRDefault="009608D3" w:rsidP="009608D3"/>
    <w:p w14:paraId="79B52826" w14:textId="77777777" w:rsidR="008C6CAB" w:rsidRPr="00EE17A1" w:rsidRDefault="008C6CAB" w:rsidP="008C6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17A1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35D244A6" w14:textId="77777777" w:rsidR="008C6CAB" w:rsidRPr="00EE17A1" w:rsidRDefault="008C6CAB" w:rsidP="008C6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17A1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13D2061" w14:textId="5F686DB1" w:rsidR="009608D3" w:rsidRPr="00EE17A1" w:rsidRDefault="008C6CAB" w:rsidP="008C6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17A1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311009D2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F559C4C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259F5BD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0351D3D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0AF953C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FD042D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79602F8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0FCCF04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D9EAE02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B866F99" w14:textId="77777777" w:rsidR="009608D3" w:rsidRPr="00EE17A1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F74177F" w14:textId="6E88F171" w:rsidR="009608D3" w:rsidRPr="00EE17A1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EE17A1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EE17A1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69750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17A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3B657F4" w14:textId="77777777" w:rsidR="009608D3" w:rsidRPr="00EE17A1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58E5F0" w14:textId="77777777" w:rsidR="00FA075F" w:rsidRPr="00EE17A1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17A1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3E79E7CD" w14:textId="77777777" w:rsidR="00FA075F" w:rsidRPr="00EE17A1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17A1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5BE857A" w14:textId="77777777" w:rsidR="00FA075F" w:rsidRPr="00EE17A1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17A1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«Защита прав участников ВЭД»</w:t>
      </w:r>
    </w:p>
    <w:p w14:paraId="591389A3" w14:textId="77777777" w:rsidR="001C099E" w:rsidRPr="00EE17A1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EE17A1" w14:paraId="33375598" w14:textId="77777777" w:rsidTr="00CA676A">
        <w:tc>
          <w:tcPr>
            <w:tcW w:w="200" w:type="pct"/>
          </w:tcPr>
          <w:p w14:paraId="5D9416C4" w14:textId="77777777" w:rsidR="006A44CC" w:rsidRPr="00EE17A1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153A5444" w14:textId="77777777" w:rsidR="006A44CC" w:rsidRPr="00EE17A1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79BF803A" w14:textId="77777777" w:rsidR="006A44CC" w:rsidRPr="00EE17A1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42A734DF" w14:textId="77777777" w:rsidR="006A44CC" w:rsidRPr="00EE17A1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23A415F9" w14:textId="77777777" w:rsidR="006A44CC" w:rsidRPr="00EE17A1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68EBA575" w14:textId="77777777" w:rsidR="006A44CC" w:rsidRPr="00EE17A1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EE17A1" w14:paraId="36A946B0" w14:textId="77777777" w:rsidTr="00CA676A">
        <w:tc>
          <w:tcPr>
            <w:tcW w:w="200" w:type="pct"/>
          </w:tcPr>
          <w:p w14:paraId="6CDB64C2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37B55DB0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Нетарифное регулирование внешнеторговой деятельности.</w:t>
            </w:r>
          </w:p>
        </w:tc>
        <w:tc>
          <w:tcPr>
            <w:tcW w:w="300" w:type="pct"/>
          </w:tcPr>
          <w:p w14:paraId="43D8027A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ПК-15</w:t>
            </w:r>
          </w:p>
        </w:tc>
        <w:tc>
          <w:tcPr>
            <w:tcW w:w="900" w:type="pct"/>
          </w:tcPr>
          <w:p w14:paraId="50E3DE7B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 xml:space="preserve">З. Знать права участников ВЭД и лиц, осуществляющих деятельность в сфере таможенного дела, нормативноправовые акты, регулирующие защиту указанных прав У. Уметь применять правовые нормы в целях обеспечения защиты прав участников ВЭД и лиц, осуществляющих деятельность в сфере таможенного дела. Н. Владеть навыками решения стандартных задач профессиональной деятельности в области защиты прав участников ВЭД и </w:t>
            </w:r>
            <w:r w:rsidRPr="00EE1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лиц, осуществляющих деятельность в сфере таможенного дела.</w:t>
            </w:r>
          </w:p>
        </w:tc>
        <w:tc>
          <w:tcPr>
            <w:tcW w:w="1600" w:type="pct"/>
            <w:vAlign w:val="center"/>
          </w:tcPr>
          <w:p w14:paraId="50DAFE8E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теме 1.</w:t>
            </w:r>
          </w:p>
        </w:tc>
        <w:tc>
          <w:tcPr>
            <w:tcW w:w="800" w:type="pct"/>
            <w:vAlign w:val="center"/>
          </w:tcPr>
          <w:p w14:paraId="7C6480AC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в тесте 2 балла (100)</w:t>
            </w:r>
          </w:p>
        </w:tc>
      </w:tr>
      <w:tr w:rsidR="00EA572C" w:rsidRPr="00EE17A1" w14:paraId="15B80A00" w14:textId="77777777" w:rsidTr="00CA676A">
        <w:tc>
          <w:tcPr>
            <w:tcW w:w="200" w:type="pct"/>
          </w:tcPr>
          <w:p w14:paraId="17099FB0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673FDCEE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Разрешительный порядок перемещения через таможенную границу отдельных товаров</w:t>
            </w:r>
          </w:p>
        </w:tc>
        <w:tc>
          <w:tcPr>
            <w:tcW w:w="300" w:type="pct"/>
          </w:tcPr>
          <w:p w14:paraId="180B86EE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ПК-15</w:t>
            </w:r>
          </w:p>
        </w:tc>
        <w:tc>
          <w:tcPr>
            <w:tcW w:w="900" w:type="pct"/>
          </w:tcPr>
          <w:p w14:paraId="0D442497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З. Знать права участников ВЭД и лиц, осуществляющих деятельность в сфере таможенного дела, нормативноправовые акты, регулирующие защиту указанных прав У. Уметь применять правовые нормы в целях обеспечения защиты прав участников ВЭД и лиц, осуществляющих деятельность в сфере таможенного дела. Н. Владеть навыками решения стандартных задач профессиональной деятельности в области защиты прав участников ВЭД и лиц, осуществляющих деятельность в сфере таможенного дела.</w:t>
            </w:r>
          </w:p>
        </w:tc>
        <w:tc>
          <w:tcPr>
            <w:tcW w:w="1600" w:type="pct"/>
            <w:vAlign w:val="center"/>
          </w:tcPr>
          <w:p w14:paraId="0A3C7D51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Тест по теме 2.</w:t>
            </w:r>
          </w:p>
        </w:tc>
        <w:tc>
          <w:tcPr>
            <w:tcW w:w="800" w:type="pct"/>
            <w:vAlign w:val="center"/>
          </w:tcPr>
          <w:p w14:paraId="4DA03257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в тесте 2 балла (100)</w:t>
            </w:r>
          </w:p>
        </w:tc>
      </w:tr>
      <w:tr w:rsidR="00EA572C" w:rsidRPr="00EE17A1" w14:paraId="6C5E634B" w14:textId="77777777" w:rsidTr="00CA676A">
        <w:tc>
          <w:tcPr>
            <w:tcW w:w="200" w:type="pct"/>
          </w:tcPr>
          <w:p w14:paraId="50646609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14:paraId="36AB3E69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6286257F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ПК-14</w:t>
            </w:r>
          </w:p>
        </w:tc>
        <w:tc>
          <w:tcPr>
            <w:tcW w:w="900" w:type="pct"/>
          </w:tcPr>
          <w:p w14:paraId="4F5973CB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З. Знать права участников ВЭД и лиц, осуществляющих деятельность в сфере таможенного дела, нормативноправовые акты, регули</w:t>
            </w:r>
            <w:r w:rsidRPr="00EE1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рующие защиту указанных прав У. Уметь применять правовые нормы в целях обеспечения защиты прав участников ВЭД и лиц, осуществляющих деятельность в сфере таможенного дела. Н. Владеть навыками решения стандартных задач профессиональной деятельности в области защиты прав участников ВЭД и лиц, осуществляющих деятельность в сфере таможенного дела.</w:t>
            </w:r>
          </w:p>
        </w:tc>
        <w:tc>
          <w:tcPr>
            <w:tcW w:w="1600" w:type="pct"/>
            <w:vAlign w:val="center"/>
          </w:tcPr>
          <w:p w14:paraId="35BC19D9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407BE8AA" w14:textId="77777777" w:rsidR="005461CC" w:rsidRPr="005461CC" w:rsidRDefault="005461CC" w:rsidP="005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0C387147" w14:textId="46F85905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2C" w:rsidRPr="00EE17A1" w14:paraId="0D5B047F" w14:textId="77777777" w:rsidTr="00CA676A">
        <w:tc>
          <w:tcPr>
            <w:tcW w:w="200" w:type="pct"/>
          </w:tcPr>
          <w:p w14:paraId="7C141E6B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14:paraId="2ADFD78C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685CE641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ПК-15</w:t>
            </w:r>
          </w:p>
        </w:tc>
        <w:tc>
          <w:tcPr>
            <w:tcW w:w="900" w:type="pct"/>
          </w:tcPr>
          <w:p w14:paraId="4EFA47FE" w14:textId="77777777" w:rsidR="00EA572C" w:rsidRPr="00EE17A1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hAnsi="Times New Roman" w:cs="Times New Roman"/>
                <w:sz w:val="24"/>
                <w:szCs w:val="24"/>
              </w:rPr>
              <w:t>З. Знать права участников ВЭД и лиц, осуществляющих деятельность в сфере таможенного дела, нормативноправовые акты, регулирующие защиту указанных прав У. Уметь применять правовые нормы в целях обеспечения защиты прав участников ВЭД и лиц, осуществляющих деятельность в сфере таможенного дела. Н. Владеть навы</w:t>
            </w:r>
            <w:r w:rsidRPr="00EE1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ками решения стандартных задач профессиональной деятельности в области защиты прав участников ВЭД и лиц, осуществляющих деятельность в сфере таможенного дела.</w:t>
            </w:r>
          </w:p>
        </w:tc>
        <w:tc>
          <w:tcPr>
            <w:tcW w:w="1600" w:type="pct"/>
            <w:vAlign w:val="center"/>
          </w:tcPr>
          <w:p w14:paraId="72A8C931" w14:textId="77777777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5B1E57D3" w14:textId="77777777" w:rsidR="005461CC" w:rsidRPr="005461CC" w:rsidRDefault="005461CC" w:rsidP="005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503B488C" w14:textId="6C99960D" w:rsidR="00EA572C" w:rsidRPr="00EE17A1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7C8233F" w14:textId="77777777" w:rsidR="0033058F" w:rsidRPr="00EE17A1" w:rsidRDefault="0033058F" w:rsidP="0033058F">
      <w:pPr>
        <w:rPr>
          <w:sz w:val="28"/>
          <w:szCs w:val="28"/>
        </w:rPr>
      </w:pPr>
    </w:p>
    <w:p w14:paraId="53FD210B" w14:textId="77777777" w:rsidR="00CC2E25" w:rsidRPr="00EE17A1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RPr="00EE17A1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E99843" w14:textId="77777777" w:rsidR="00BB5A8B" w:rsidRPr="00EE17A1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5DC55C" w14:textId="77777777" w:rsidR="00E06813" w:rsidRPr="00EE17A1" w:rsidRDefault="00E06813" w:rsidP="00E06813">
      <w:pPr>
        <w:jc w:val="center"/>
        <w:rPr>
          <w:rFonts w:ascii="Times New Roman" w:hAnsi="Times New Roman"/>
          <w:b/>
          <w:sz w:val="24"/>
          <w:szCs w:val="24"/>
        </w:rPr>
      </w:pPr>
      <w:r w:rsidRPr="00EE17A1">
        <w:rPr>
          <w:rFonts w:ascii="Times New Roman" w:hAnsi="Times New Roman"/>
          <w:b/>
          <w:sz w:val="24"/>
          <w:szCs w:val="24"/>
        </w:rPr>
        <w:t>Оценочные средства текущего контроля</w:t>
      </w:r>
    </w:p>
    <w:p w14:paraId="690E62DF" w14:textId="77777777" w:rsidR="00F31BF4" w:rsidRPr="00EE17A1" w:rsidRDefault="00F31BF4" w:rsidP="00F31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текущего контроля</w:t>
      </w:r>
    </w:p>
    <w:p w14:paraId="67F3F63A" w14:textId="77777777" w:rsidR="00F31BF4" w:rsidRPr="00EE17A1" w:rsidRDefault="00F31BF4" w:rsidP="00F31BF4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E17A1">
        <w:rPr>
          <w:rFonts w:ascii="Times New Roman CYR" w:eastAsiaTheme="minorEastAsia" w:hAnsi="Times New Roman CYR" w:cs="Times New Roman CYR"/>
          <w:sz w:val="24"/>
          <w:szCs w:val="24"/>
          <w:lang w:eastAsia="zh-CN"/>
        </w:rPr>
        <w:t>Тест</w:t>
      </w:r>
      <w:r w:rsidRPr="00EE17A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теме 1 (Приложение 1).</w:t>
      </w:r>
    </w:p>
    <w:p w14:paraId="695D6FCD" w14:textId="757E2DAB" w:rsidR="00F31BF4" w:rsidRPr="00EE17A1" w:rsidRDefault="00F31BF4" w:rsidP="00F31BF4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E17A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Тест к теме 2 (Приложение 2).</w:t>
      </w:r>
    </w:p>
    <w:p w14:paraId="4096E7A2" w14:textId="77777777" w:rsidR="00F31BF4" w:rsidRPr="00EE17A1" w:rsidRDefault="00F31BF4" w:rsidP="00F31B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411BB9" w14:textId="77777777" w:rsidR="00F31BF4" w:rsidRPr="00EE17A1" w:rsidRDefault="00F31BF4" w:rsidP="00F31B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промежуточного контроля</w:t>
      </w:r>
    </w:p>
    <w:p w14:paraId="74D17B4B" w14:textId="2DC43B8E" w:rsidR="00F31BF4" w:rsidRPr="00EE17A1" w:rsidRDefault="00F31BF4" w:rsidP="00F31B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EE17A1">
        <w:rPr>
          <w:rFonts w:ascii="Times" w:eastAsia="Times" w:hAnsi="Times" w:cs="Times"/>
          <w:color w:val="000000"/>
          <w:sz w:val="24"/>
          <w:szCs w:val="24"/>
        </w:rPr>
        <w:t>(</w:t>
      </w:r>
      <w:r w:rsidRPr="00EE17A1">
        <w:rPr>
          <w:rFonts w:ascii="Cambria" w:eastAsia="Times" w:hAnsi="Cambria" w:cs="Times"/>
          <w:color w:val="000000"/>
          <w:sz w:val="24"/>
          <w:szCs w:val="24"/>
        </w:rPr>
        <w:t>материалы к зачету приведены в приложении</w:t>
      </w:r>
      <w:r w:rsidRPr="00EE17A1">
        <w:rPr>
          <w:rFonts w:ascii="Times" w:eastAsia="Times" w:hAnsi="Times" w:cs="Times"/>
          <w:color w:val="000000"/>
          <w:sz w:val="24"/>
          <w:szCs w:val="24"/>
        </w:rPr>
        <w:t xml:space="preserve"> </w:t>
      </w:r>
      <w:r w:rsidRPr="00EE17A1">
        <w:rPr>
          <w:rFonts w:eastAsia="Times" w:cs="Times"/>
          <w:color w:val="000000"/>
          <w:sz w:val="24"/>
          <w:szCs w:val="24"/>
        </w:rPr>
        <w:t>3</w:t>
      </w:r>
      <w:r w:rsidRPr="00EE17A1">
        <w:rPr>
          <w:rFonts w:ascii="Times" w:eastAsia="Times" w:hAnsi="Times" w:cs="Times"/>
          <w:color w:val="000000"/>
          <w:sz w:val="24"/>
          <w:szCs w:val="24"/>
        </w:rPr>
        <w:t>)</w:t>
      </w:r>
    </w:p>
    <w:p w14:paraId="2373EC73" w14:textId="77777777" w:rsidR="00F31BF4" w:rsidRPr="00EE17A1" w:rsidRDefault="00F31BF4" w:rsidP="00F3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42C986" w14:textId="77777777" w:rsidR="00F31BF4" w:rsidRPr="00EE17A1" w:rsidRDefault="00F31BF4" w:rsidP="00F31B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39FA09" w14:textId="77777777" w:rsidR="00F31BF4" w:rsidRPr="00EE17A1" w:rsidRDefault="00F31BF4" w:rsidP="00F31B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3A1BBD" w14:textId="5EF3FDCA" w:rsidR="00F31BF4" w:rsidRPr="00EE17A1" w:rsidRDefault="00F31BF4" w:rsidP="00F3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7A1">
        <w:rPr>
          <w:rFonts w:ascii="Times New Roman" w:hAnsi="Times New Roman" w:cs="Times New Roman"/>
          <w:b/>
          <w:sz w:val="24"/>
          <w:szCs w:val="24"/>
        </w:rPr>
        <w:t xml:space="preserve">Образец билета к зачету в </w:t>
      </w: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семестре </w:t>
      </w:r>
      <w:r w:rsidR="002D3EF9"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5</w:t>
      </w: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="002D3EF9"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1</w:t>
      </w: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</w:p>
    <w:p w14:paraId="4946EDC9" w14:textId="5B4114D0" w:rsidR="00F31BF4" w:rsidRPr="00EE17A1" w:rsidRDefault="00F31BF4" w:rsidP="00F3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7A1">
        <w:rPr>
          <w:rFonts w:ascii="Times New Roman" w:hAnsi="Times New Roman" w:cs="Times New Roman"/>
          <w:sz w:val="24"/>
          <w:szCs w:val="24"/>
        </w:rPr>
        <w:t>(материалы к зачету приведены в Приложении 3)</w:t>
      </w:r>
    </w:p>
    <w:p w14:paraId="6AC84760" w14:textId="77777777" w:rsidR="00F31BF4" w:rsidRPr="00EE17A1" w:rsidRDefault="00F31BF4" w:rsidP="00E06813">
      <w:pPr>
        <w:rPr>
          <w:rFonts w:ascii="Times New Roman" w:hAnsi="Times New Roman"/>
          <w:b/>
          <w:sz w:val="24"/>
          <w:szCs w:val="24"/>
        </w:rPr>
      </w:pPr>
    </w:p>
    <w:p w14:paraId="1F0DB51C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БИЛЕТА</w:t>
      </w:r>
    </w:p>
    <w:p w14:paraId="6BE9C0DF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7"/>
        <w:gridCol w:w="2688"/>
      </w:tblGrid>
      <w:tr w:rsidR="00F31BF4" w:rsidRPr="00EE17A1" w14:paraId="0BB626CC" w14:textId="77777777" w:rsidTr="0070352A">
        <w:tc>
          <w:tcPr>
            <w:tcW w:w="4784" w:type="dxa"/>
            <w:gridSpan w:val="2"/>
          </w:tcPr>
          <w:p w14:paraId="019912B7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686FB8F1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2116D3D0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образовательного учреждения</w:t>
            </w:r>
          </w:p>
          <w:p w14:paraId="03C8A4D6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высшего образования</w:t>
            </w:r>
          </w:p>
          <w:p w14:paraId="43686A27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17BD2DCA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4F926D22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Специальность – 38.05.02  Таможенное дело</w:t>
            </w:r>
          </w:p>
          <w:p w14:paraId="3F718785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Специализация – Таможенное дело</w:t>
            </w:r>
          </w:p>
          <w:p w14:paraId="0168CED0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2CD2BEB5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  <w:p w14:paraId="2BEAE1A0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Дисциплина – Защита прав участников ВЭД</w:t>
            </w:r>
          </w:p>
          <w:p w14:paraId="6CDE7B1F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  <w:p w14:paraId="2E263B1A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</w:tc>
      </w:tr>
      <w:tr w:rsidR="00F31BF4" w:rsidRPr="00EE17A1" w14:paraId="6A006C1F" w14:textId="77777777" w:rsidTr="0070352A">
        <w:tc>
          <w:tcPr>
            <w:tcW w:w="9570" w:type="dxa"/>
            <w:gridSpan w:val="4"/>
          </w:tcPr>
          <w:p w14:paraId="65FB051F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Билет №1</w:t>
            </w:r>
          </w:p>
        </w:tc>
      </w:tr>
      <w:tr w:rsidR="00F31BF4" w:rsidRPr="00EE17A1" w14:paraId="0B8AF416" w14:textId="77777777" w:rsidTr="0070352A">
        <w:tc>
          <w:tcPr>
            <w:tcW w:w="9570" w:type="dxa"/>
            <w:gridSpan w:val="4"/>
          </w:tcPr>
          <w:p w14:paraId="2D40D6C0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1. Тест (40 баллов).</w:t>
            </w:r>
          </w:p>
          <w:p w14:paraId="2B7B5666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2. Таможенный реестр объектов интеллектуальной собственности( ТРОИС.) (30 баллов).</w:t>
            </w:r>
          </w:p>
          <w:p w14:paraId="35AE47F2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3. Объекты интеллектуальной собственности (30 баллов).</w:t>
            </w:r>
          </w:p>
          <w:p w14:paraId="7A0ACDED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 </w:t>
            </w:r>
          </w:p>
        </w:tc>
      </w:tr>
      <w:tr w:rsidR="00F31BF4" w:rsidRPr="00EE17A1" w14:paraId="51955AEA" w14:textId="77777777" w:rsidTr="0070352A">
        <w:tc>
          <w:tcPr>
            <w:tcW w:w="3750" w:type="dxa"/>
          </w:tcPr>
          <w:p w14:paraId="6CC2B48D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049566C9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7294CD50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Е.В. Яковлева</w:t>
            </w:r>
          </w:p>
        </w:tc>
      </w:tr>
      <w:tr w:rsidR="00F31BF4" w:rsidRPr="00EE17A1" w14:paraId="3BB4C6F0" w14:textId="77777777" w:rsidTr="0070352A">
        <w:tc>
          <w:tcPr>
            <w:tcW w:w="3750" w:type="dxa"/>
          </w:tcPr>
          <w:p w14:paraId="69CDAFBA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B61EB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054824B4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С.А. Кравцова</w:t>
            </w:r>
          </w:p>
        </w:tc>
      </w:tr>
    </w:tbl>
    <w:p w14:paraId="3461EF67" w14:textId="77777777" w:rsidR="00CB3BA0" w:rsidRPr="00EE17A1" w:rsidRDefault="00CB3BA0" w:rsidP="00CB3BA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2A0A6D" w14:textId="77777777" w:rsidR="00CB3BA0" w:rsidRPr="00EE17A1" w:rsidRDefault="00CB3BA0" w:rsidP="00CB3BA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88A64" w14:textId="77777777" w:rsidR="00CB3BA0" w:rsidRPr="00EE17A1" w:rsidRDefault="00CB3BA0" w:rsidP="00CB3BA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билета № 1</w:t>
      </w:r>
    </w:p>
    <w:p w14:paraId="32BC1930" w14:textId="77777777" w:rsidR="0070352A" w:rsidRPr="00EE17A1" w:rsidRDefault="0070352A" w:rsidP="0070352A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F04B3" w14:textId="3091813E" w:rsidR="0070352A" w:rsidRPr="00EE17A1" w:rsidRDefault="00CB3BA0" w:rsidP="0070352A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pPr w:leftFromText="180" w:rightFromText="180" w:vertAnchor="text" w:tblpX="-147" w:tblpY="1"/>
        <w:tblOverlap w:val="never"/>
        <w:tblW w:w="52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592"/>
        <w:gridCol w:w="1344"/>
        <w:gridCol w:w="2061"/>
        <w:gridCol w:w="4211"/>
        <w:gridCol w:w="894"/>
      </w:tblGrid>
      <w:tr w:rsidR="00AA4F47" w:rsidRPr="00EE17A1" w14:paraId="25F5420D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80DF" w14:textId="77777777" w:rsidR="00AA4F47" w:rsidRPr="00EE17A1" w:rsidRDefault="00AA4F47" w:rsidP="00AA4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C646" w14:textId="77777777" w:rsidR="00AA4F47" w:rsidRPr="00EE17A1" w:rsidRDefault="00AA4F47" w:rsidP="00AA4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4E69" w14:textId="77777777" w:rsidR="00AA4F47" w:rsidRPr="00EE17A1" w:rsidRDefault="00AA4F47" w:rsidP="00AA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ЗУН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E9F6" w14:textId="77777777" w:rsidR="00AA4F47" w:rsidRPr="00EE17A1" w:rsidRDefault="00AA4F47" w:rsidP="00AA4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357B6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B6B0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AA4F47" w:rsidRPr="00EE17A1" w14:paraId="3FAE9C0F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A478" w14:textId="77777777" w:rsidR="00AA4F47" w:rsidRPr="00EE17A1" w:rsidRDefault="00AA4F47" w:rsidP="00AA4F4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96ED4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1D8FB0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E1027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5A5E915E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В каком году была принята IV Часть Гражданского кодекса </w:t>
            </w: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Российской Федерации?</w:t>
            </w:r>
          </w:p>
          <w:p w14:paraId="78FB9DE2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E4E60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а) 2006 году</w:t>
            </w:r>
          </w:p>
          <w:p w14:paraId="53598F5B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2008 году</w:t>
            </w:r>
          </w:p>
          <w:p w14:paraId="2DDD76B8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2009 году</w:t>
            </w:r>
          </w:p>
          <w:p w14:paraId="2420307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20010 году</w:t>
            </w:r>
          </w:p>
          <w:p w14:paraId="01EFDA84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699E9D8B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50EC20E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546D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A4F47" w:rsidRPr="00EE17A1" w14:paraId="51C0E7D8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A5C9B6" w14:textId="77777777" w:rsidR="00AA4F47" w:rsidRPr="00EE17A1" w:rsidRDefault="00AA4F47" w:rsidP="00AA4F4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11EC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7D87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6201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475CC8E2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</w:p>
          <w:p w14:paraId="4D935E24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«Закон Анны», регулирующий вопросы авторского права, был принят в Англии в: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7554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а) 1680 году</w:t>
            </w:r>
          </w:p>
          <w:p w14:paraId="7F94E0B8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б) 1710 году</w:t>
            </w:r>
          </w:p>
          <w:p w14:paraId="0D7DDE72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в) 1800 году</w:t>
            </w:r>
          </w:p>
          <w:p w14:paraId="30CB6899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г) 2003 году</w:t>
            </w:r>
          </w:p>
          <w:p w14:paraId="06787D5E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E3313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3506" w14:textId="77777777" w:rsidR="00AA4F47" w:rsidRPr="00EE17A1" w:rsidRDefault="00AA4F47" w:rsidP="00AA4F47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</w:t>
            </w:r>
          </w:p>
        </w:tc>
      </w:tr>
      <w:tr w:rsidR="00AA4F47" w:rsidRPr="00EE17A1" w14:paraId="7313047B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B19F0" w14:textId="77777777" w:rsidR="00AA4F47" w:rsidRPr="00EE17A1" w:rsidRDefault="00AA4F47" w:rsidP="00AA4F4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0F8A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E4A4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5AAA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83E2BF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74294E1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Относятся ли авторские права к «территориальным правам»</w:t>
            </w:r>
          </w:p>
          <w:p w14:paraId="6FA68EE4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63C4B172" w14:textId="77777777" w:rsidR="00AA4F47" w:rsidRPr="00EE17A1" w:rsidRDefault="00AA4F47" w:rsidP="00AA4F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3C8E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 xml:space="preserve">а) нет </w:t>
            </w:r>
          </w:p>
          <w:p w14:paraId="0197DAC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Calibri" w:eastAsia="Calibri" w:hAnsi="Calibri" w:cs="Times New Roman"/>
                <w:kern w:val="2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да</w:t>
            </w:r>
          </w:p>
          <w:p w14:paraId="39B08079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433D71AF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73F0FB5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5105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AA4F47" w:rsidRPr="00EE17A1" w14:paraId="1A749146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FD074" w14:textId="77777777" w:rsidR="00AA4F47" w:rsidRPr="00EE17A1" w:rsidRDefault="00AA4F47" w:rsidP="00AA4F4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D006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66DF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85A0B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5CC33A8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48A9216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 на какое произведение может принадлежать одновременно всем перечисленным лицам: автору сценария, режиссеру, композитору (четыре слова)</w:t>
            </w: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A737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_______</w:t>
            </w:r>
          </w:p>
          <w:p w14:paraId="3EE2BC4D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AF37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 на аудиовизуальное произведение</w:t>
            </w:r>
          </w:p>
        </w:tc>
      </w:tr>
      <w:tr w:rsidR="00AA4F47" w:rsidRPr="00EE17A1" w14:paraId="729D7FF3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5D811" w14:textId="77777777" w:rsidR="00AA4F47" w:rsidRPr="00EE17A1" w:rsidRDefault="00AA4F47" w:rsidP="00AA4F4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A90A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CC8F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6151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05553254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3078621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Кому их перечисленных лиц принадлежать исключительные </w:t>
            </w: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права на использование служебных произведений?</w:t>
            </w:r>
          </w:p>
          <w:p w14:paraId="1557A7DB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496F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а) автору;</w:t>
            </w:r>
          </w:p>
          <w:p w14:paraId="51410F1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работодателю;</w:t>
            </w:r>
          </w:p>
          <w:p w14:paraId="47ED21E0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трудовому коллективу;</w:t>
            </w:r>
          </w:p>
          <w:p w14:paraId="6F396883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заказчику</w:t>
            </w: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86B5724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FAA2C6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2433D3A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B5DB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AA4F47" w:rsidRPr="00EE17A1" w14:paraId="2B4E7714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294FA" w14:textId="77777777" w:rsidR="00AA4F47" w:rsidRPr="00EE17A1" w:rsidRDefault="00AA4F47" w:rsidP="00AA4F4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EC7F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AE63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D52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7B96BE3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610C3DE3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Срок действия исключительного права авторов в России  </w:t>
            </w:r>
          </w:p>
          <w:p w14:paraId="2DAF1BB0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E9D5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в течение жизни автора и 15 лет после его смерти;</w:t>
            </w:r>
          </w:p>
          <w:p w14:paraId="10A86161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в течение жизни автора и 50 лет после его смерти;</w:t>
            </w:r>
          </w:p>
          <w:p w14:paraId="26AC874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в течение жизни автора и 70 лет после его смерти;</w:t>
            </w:r>
          </w:p>
          <w:p w14:paraId="43CE7BBF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в течение жизни автора и 100 лет после его смерти</w:t>
            </w: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36E16C4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6C48E1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23493E4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557D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14:paraId="4924F721" w14:textId="77777777" w:rsidR="00CB3BA0" w:rsidRPr="00EE17A1" w:rsidRDefault="00CB3BA0" w:rsidP="0070352A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72995" w14:textId="349DCB50" w:rsidR="00F31BF4" w:rsidRPr="00EE17A1" w:rsidRDefault="0070352A" w:rsidP="00E06813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Вопрос 2 Таможенный реестр объектов интеллектуальной собственности (ТРОИС) — это база данных ФТС России, предназначенная для предотвращения ввоза контрафактных товаров в страну. Реестр содержит информацию об объектах авторского права, смежных прав, товарных знаках и наименованиях мест происхождения товаров, поэтому при попытке ввоза такой продукции таможенники могут ее задержать для проверки. Внесение объекта в ТРОИС осуществляется по заявлению правообладателя после его регистрации в Роспатенте и является дополнительным инструментом защиты от незаконного использования.</w:t>
      </w:r>
    </w:p>
    <w:p w14:paraId="377C1BA9" w14:textId="48C61B5E" w:rsidR="00CB3BA0" w:rsidRPr="00EE17A1" w:rsidRDefault="00CB3BA0" w:rsidP="00E06813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lastRenderedPageBreak/>
        <w:t>Вопрос 3 Объекты интеллектуальной собственности — это результаты интеллектуальной и творческой деятельности и средства индивидуализации, которым предоставляется правовая охрана. К ним относятся: произведения литературы, науки и искусства; изобретения, полезные модели и промышленные образцы; средства индивидуализации (товарные знаки, фирменные наименования); а также нетрадиционные объекты, такие как ноу-хау</w:t>
      </w:r>
    </w:p>
    <w:p w14:paraId="490D6252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БИЛЕТА</w:t>
      </w:r>
    </w:p>
    <w:p w14:paraId="2181D05D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7"/>
        <w:gridCol w:w="2688"/>
      </w:tblGrid>
      <w:tr w:rsidR="00F31BF4" w:rsidRPr="00EE17A1" w14:paraId="57E33836" w14:textId="77777777" w:rsidTr="00AA4F47">
        <w:tc>
          <w:tcPr>
            <w:tcW w:w="4784" w:type="dxa"/>
            <w:gridSpan w:val="2"/>
          </w:tcPr>
          <w:p w14:paraId="0C233AD5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3E94B5F3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6A150A6F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образовательного учреждения</w:t>
            </w:r>
          </w:p>
          <w:p w14:paraId="443E3863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высшего образования</w:t>
            </w:r>
          </w:p>
          <w:p w14:paraId="220615AB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5E7A0395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09E84964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Специальность – 38.05.02  Таможенное дело</w:t>
            </w:r>
          </w:p>
          <w:p w14:paraId="2F544823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Специализация – Таможенное дело</w:t>
            </w:r>
          </w:p>
          <w:p w14:paraId="4F603324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3896D068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  <w:p w14:paraId="0CC607F1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Дисциплина – Защита прав участников ВЭД</w:t>
            </w:r>
          </w:p>
          <w:p w14:paraId="242B5A15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  <w:p w14:paraId="2E2B8D94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</w:tc>
      </w:tr>
      <w:tr w:rsidR="00F31BF4" w:rsidRPr="00EE17A1" w14:paraId="19CB61D2" w14:textId="77777777" w:rsidTr="00AA4F47">
        <w:tc>
          <w:tcPr>
            <w:tcW w:w="9570" w:type="dxa"/>
            <w:gridSpan w:val="4"/>
          </w:tcPr>
          <w:p w14:paraId="42F05A77" w14:textId="3B69247A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Билет №2</w:t>
            </w:r>
          </w:p>
        </w:tc>
      </w:tr>
      <w:tr w:rsidR="00F31BF4" w:rsidRPr="00EE17A1" w14:paraId="7A28A7BB" w14:textId="77777777" w:rsidTr="00AA4F47">
        <w:tc>
          <w:tcPr>
            <w:tcW w:w="9570" w:type="dxa"/>
            <w:gridSpan w:val="4"/>
          </w:tcPr>
          <w:p w14:paraId="2A747FEB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1. Тест (40 баллов).</w:t>
            </w:r>
          </w:p>
          <w:p w14:paraId="525C30EA" w14:textId="7DF5AA3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2. </w:t>
            </w:r>
            <w:r w:rsidR="0070352A" w:rsidRPr="00EE17A1">
              <w:rPr>
                <w:sz w:val="24"/>
                <w:szCs w:val="24"/>
              </w:rPr>
              <w:t>Понятие «интеллектуальная собственность» в действующем отечественном законо</w:t>
            </w:r>
            <w:r w:rsidR="00AA4F47" w:rsidRPr="00EE17A1">
              <w:rPr>
                <w:sz w:val="24"/>
                <w:szCs w:val="24"/>
              </w:rPr>
              <w:t>дательстве.</w:t>
            </w:r>
            <w:r w:rsidR="0070352A" w:rsidRPr="00EE17A1">
              <w:rPr>
                <w:sz w:val="24"/>
                <w:szCs w:val="24"/>
              </w:rPr>
              <w:t xml:space="preserve"> Понятие «интеллектуальная собственность» в международном праве. Основные научные направления по исследованию данного понятия</w:t>
            </w:r>
            <w:r w:rsidR="0070352A" w:rsidRPr="00EE17A1">
              <w:t xml:space="preserve"> </w:t>
            </w:r>
            <w:r w:rsidR="0070352A" w:rsidRPr="00EE17A1">
              <w:rPr>
                <w:sz w:val="24"/>
                <w:szCs w:val="24"/>
              </w:rPr>
              <w:t>(30 баллов).</w:t>
            </w:r>
          </w:p>
          <w:p w14:paraId="35CD52FB" w14:textId="5ACD4A04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3. </w:t>
            </w:r>
            <w:r w:rsidR="0070352A" w:rsidRPr="00EE17A1">
              <w:rPr>
                <w:sz w:val="24"/>
                <w:szCs w:val="24"/>
              </w:rPr>
              <w:t>Понятие и признаки объекта авторского права. Правовое значение отдельных элементов произведения. Виды объектов авторского права (30 баллов).</w:t>
            </w:r>
          </w:p>
          <w:p w14:paraId="20F53616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 </w:t>
            </w:r>
          </w:p>
        </w:tc>
      </w:tr>
      <w:tr w:rsidR="00F31BF4" w:rsidRPr="00EE17A1" w14:paraId="5831D11C" w14:textId="77777777" w:rsidTr="00AA4F47">
        <w:tc>
          <w:tcPr>
            <w:tcW w:w="3750" w:type="dxa"/>
          </w:tcPr>
          <w:p w14:paraId="04B7A48D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14307331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21BFDA99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Е.В. Яковлева</w:t>
            </w:r>
          </w:p>
        </w:tc>
      </w:tr>
      <w:tr w:rsidR="00F31BF4" w:rsidRPr="00EE17A1" w14:paraId="51F6C780" w14:textId="77777777" w:rsidTr="00AA4F47">
        <w:tc>
          <w:tcPr>
            <w:tcW w:w="3750" w:type="dxa"/>
          </w:tcPr>
          <w:p w14:paraId="0A2FFB7D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CF957E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4FA6ED9F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С.А. Кравцова</w:t>
            </w:r>
          </w:p>
        </w:tc>
      </w:tr>
    </w:tbl>
    <w:p w14:paraId="10217E74" w14:textId="77777777" w:rsidR="00AA4F47" w:rsidRPr="00EE17A1" w:rsidRDefault="00AA4F47" w:rsidP="00AA4F47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FCE967" w14:textId="77777777" w:rsidR="00AA4F47" w:rsidRPr="00EE17A1" w:rsidRDefault="00AA4F47" w:rsidP="00AA4F47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874C1" w14:textId="5EF8F6D0" w:rsidR="00AA4F47" w:rsidRPr="00EE17A1" w:rsidRDefault="00AA4F47" w:rsidP="00AA4F47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билета № 2</w:t>
      </w:r>
    </w:p>
    <w:p w14:paraId="2140ABD9" w14:textId="437FCCAB" w:rsidR="00F31BF4" w:rsidRPr="00EE17A1" w:rsidRDefault="00AA4F47" w:rsidP="00E06813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Тест </w:t>
      </w:r>
    </w:p>
    <w:tbl>
      <w:tblPr>
        <w:tblpPr w:leftFromText="180" w:rightFromText="180" w:vertAnchor="text" w:tblpX="-147" w:tblpY="1"/>
        <w:tblOverlap w:val="never"/>
        <w:tblW w:w="52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592"/>
        <w:gridCol w:w="1344"/>
        <w:gridCol w:w="2061"/>
        <w:gridCol w:w="4211"/>
        <w:gridCol w:w="894"/>
      </w:tblGrid>
      <w:tr w:rsidR="00AA4F47" w:rsidRPr="00EE17A1" w14:paraId="3CD3B15C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B8AF3" w14:textId="77777777" w:rsidR="00AA4F47" w:rsidRPr="00EE17A1" w:rsidRDefault="00AA4F47" w:rsidP="00AA4F4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30D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1B18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4B9A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40540B4B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7342067F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Авторское право </w:t>
            </w:r>
            <w:r w:rsidRPr="00EE17A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не </w:t>
            </w: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охраняет:</w:t>
            </w:r>
          </w:p>
          <w:p w14:paraId="47003690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190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форму произведения;</w:t>
            </w:r>
          </w:p>
          <w:p w14:paraId="45DF6F9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содержание произведения</w:t>
            </w:r>
          </w:p>
          <w:p w14:paraId="27C907D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663E92FA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99972CA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6D6C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AA4F47" w:rsidRPr="00EE17A1" w14:paraId="169639AC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7EA32" w14:textId="77777777" w:rsidR="00AA4F47" w:rsidRPr="00EE17A1" w:rsidRDefault="00AA4F47" w:rsidP="00AA4F4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367E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2755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E47D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несколько верных ответов: </w:t>
            </w:r>
          </w:p>
          <w:p w14:paraId="45B65C83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</w:p>
          <w:p w14:paraId="0007E3E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Автору произведения принадлежат следующие права:</w:t>
            </w:r>
          </w:p>
          <w:p w14:paraId="49BF1EB6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0762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на имя;</w:t>
            </w:r>
          </w:p>
          <w:p w14:paraId="4FCA04DB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на доступ к произведению;</w:t>
            </w:r>
          </w:p>
          <w:p w14:paraId="14291FA0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на отзыв произведения;</w:t>
            </w:r>
          </w:p>
          <w:p w14:paraId="08AEFD58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на гордость</w:t>
            </w:r>
            <w:r w:rsidRPr="00EE17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C39BFA2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797934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52B8114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B727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б в</w:t>
            </w:r>
          </w:p>
        </w:tc>
      </w:tr>
      <w:tr w:rsidR="00AA4F47" w:rsidRPr="00EE17A1" w14:paraId="7407A7DB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2F418B" w14:textId="77777777" w:rsidR="00AA4F47" w:rsidRPr="00EE17A1" w:rsidRDefault="00AA4F47" w:rsidP="00AA4F4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44F7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9EE7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08B1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744F430B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1FCBE78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Возможность осуществлять коммерческие сделки и использовать произведение в качестве товара это: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4B9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а) имущественное право на произведение;</w:t>
            </w:r>
          </w:p>
          <w:p w14:paraId="51823641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б) неимущественное право на произведение</w:t>
            </w:r>
          </w:p>
          <w:p w14:paraId="0B684EEE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A8C8D8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52DCBC7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6BCE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A4F47" w:rsidRPr="00EE17A1" w14:paraId="2B1DC28B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F7D95" w14:textId="77777777" w:rsidR="00AA4F47" w:rsidRPr="00EE17A1" w:rsidRDefault="00AA4F47" w:rsidP="00AA4F4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B53E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C584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0496B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7D3D806F" w14:textId="77777777" w:rsidR="00AA4F47" w:rsidRPr="00EE17A1" w:rsidRDefault="00AA4F47" w:rsidP="00AA4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</w:p>
          <w:p w14:paraId="3B75181D" w14:textId="77777777" w:rsidR="00AA4F47" w:rsidRPr="00EE17A1" w:rsidRDefault="00AA4F47" w:rsidP="00AA4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 структуру авторского права </w:t>
            </w:r>
            <w:r w:rsidRPr="00EE17A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не</w:t>
            </w:r>
            <w:r w:rsidRPr="00EE17A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входит:</w:t>
            </w:r>
          </w:p>
          <w:p w14:paraId="162AD8B2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D512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право на имя;</w:t>
            </w:r>
          </w:p>
          <w:p w14:paraId="0145D40E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право на обнародование произведения;</w:t>
            </w:r>
          </w:p>
          <w:p w14:paraId="6EE4DF9F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смежное право;</w:t>
            </w:r>
          </w:p>
          <w:p w14:paraId="5D63BBFD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право на вознаграждение</w:t>
            </w: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562FCD93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EE5321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BF7BA7C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9E1F2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AA4F47" w:rsidRPr="00EE17A1" w14:paraId="686BE497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D1D8C" w14:textId="77777777" w:rsidR="00AA4F47" w:rsidRPr="00EE17A1" w:rsidRDefault="00AA4F47" w:rsidP="00AA4F4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4F8A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2625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1814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несколько верных ответов: </w:t>
            </w:r>
          </w:p>
          <w:p w14:paraId="4043B1C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0007D22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 интеллектуальной собственности включает в себя:</w:t>
            </w:r>
          </w:p>
          <w:p w14:paraId="4716A24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2B6D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авторское право</w:t>
            </w:r>
          </w:p>
          <w:p w14:paraId="4CFACD7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патентное право</w:t>
            </w:r>
          </w:p>
          <w:p w14:paraId="4CA9120A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право на товарный знак</w:t>
            </w:r>
          </w:p>
          <w:p w14:paraId="0D25F23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административное право</w:t>
            </w:r>
          </w:p>
          <w:p w14:paraId="03CAB128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11FAF857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415ECE8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6F2D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б в</w:t>
            </w:r>
          </w:p>
        </w:tc>
      </w:tr>
      <w:tr w:rsidR="00AA4F47" w:rsidRPr="00EE17A1" w14:paraId="5A4E949E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2D6D7E" w14:textId="77777777" w:rsidR="00AA4F47" w:rsidRPr="00EE17A1" w:rsidRDefault="00AA4F47" w:rsidP="00AA4F4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3F2E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C1B2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986B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несколько верных ответов: </w:t>
            </w:r>
          </w:p>
          <w:p w14:paraId="7174F0A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2E41F258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Авторское право возникает вследствие создания и использования произведений:</w:t>
            </w:r>
          </w:p>
          <w:p w14:paraId="32FAEE1D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A7B3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науки</w:t>
            </w:r>
          </w:p>
          <w:p w14:paraId="58675DB6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б) народного творчества </w:t>
            </w:r>
          </w:p>
          <w:p w14:paraId="1082E73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искусства</w:t>
            </w:r>
          </w:p>
          <w:p w14:paraId="08EDB3A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литературы</w:t>
            </w:r>
          </w:p>
          <w:p w14:paraId="2211D2C1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20CEFBB9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F9BB83B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88F9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 г</w:t>
            </w:r>
          </w:p>
        </w:tc>
      </w:tr>
    </w:tbl>
    <w:p w14:paraId="61BDA56A" w14:textId="77777777" w:rsidR="00AA4F47" w:rsidRPr="00EE17A1" w:rsidRDefault="00AA4F47" w:rsidP="00E06813">
      <w:pPr>
        <w:rPr>
          <w:rFonts w:ascii="Times New Roman" w:hAnsi="Times New Roman"/>
          <w:b/>
          <w:sz w:val="24"/>
          <w:szCs w:val="24"/>
        </w:rPr>
      </w:pPr>
    </w:p>
    <w:p w14:paraId="30E6DE45" w14:textId="2702F00E" w:rsidR="00AA4F47" w:rsidRPr="00EE17A1" w:rsidRDefault="00AA4F47" w:rsidP="00AA4F47">
      <w:pPr>
        <w:jc w:val="both"/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Вопрос 2</w:t>
      </w:r>
      <w:r w:rsidRPr="00EE17A1">
        <w:t xml:space="preserve"> </w:t>
      </w:r>
      <w:r w:rsidRPr="00EE17A1">
        <w:rPr>
          <w:rFonts w:ascii="Times New Roman" w:hAnsi="Times New Roman"/>
          <w:sz w:val="24"/>
          <w:szCs w:val="24"/>
        </w:rPr>
        <w:t>В российском законодательстве интеллектуальная собственность — это результаты интеллектуальной деятельности и приравненные к ним средства индивидуализации (например, товарные знаки, фирменные наименования), которым предоставляется правовая охрана. Основным нормативным актом, регулирующим эту сферу, является четвертая часть Гражданского кодекса Российской Федерации (ГК РФ).</w:t>
      </w:r>
    </w:p>
    <w:p w14:paraId="471DF0F5" w14:textId="1B10572D" w:rsidR="00AA4F47" w:rsidRPr="00EE17A1" w:rsidRDefault="00AA4F47" w:rsidP="00AA4F47">
      <w:pPr>
        <w:jc w:val="both"/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В международном праве «интеллектуальная собственность» (ИС) — это охраняемые законом творения человеческого разума, такие как изобретения, литературные и художественные произведения, а также символы, названия и изображения, используемые в коммерческих целях. Международное право, регулирующее ИС, включает набор соглашений, которые устанавливают стандарты правовой охраны (например, через патенты, авторское право, товарные знаки) и обеспечивают трансграничную защиту этих прав. Основным международным органом, занимающимся этим вопросом, является Всемирная организация интеллектуальной собственности (ВОИС)</w:t>
      </w:r>
    </w:p>
    <w:p w14:paraId="5CED18A9" w14:textId="0ED7F7E5" w:rsidR="00AA4F47" w:rsidRPr="00EE17A1" w:rsidRDefault="00AA4F47" w:rsidP="00E06813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Вопрос 3</w:t>
      </w:r>
    </w:p>
    <w:p w14:paraId="41299843" w14:textId="462A22F6" w:rsidR="00AA4F47" w:rsidRPr="00EE17A1" w:rsidRDefault="00AA4F47" w:rsidP="00AA4F47">
      <w:pPr>
        <w:jc w:val="both"/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lastRenderedPageBreak/>
        <w:t>Объектом авторского права является произведение, которое обладает двумя ключевыми признаками: творческий характер создания и объективная форма выражения. Правовое значение отдельных элементов (названия, персонажа) определяется их способностью быть самостоятельным результатом творческого труда. К объектам авторского права относятся произведения науки, литературы и искусства, такие как книги, музыка, живопись, фотографии, программы для ЭВМ и другие</w:t>
      </w:r>
    </w:p>
    <w:p w14:paraId="36C010B8" w14:textId="77777777" w:rsidR="00AA4F47" w:rsidRPr="00EE17A1" w:rsidRDefault="00AA4F47" w:rsidP="00E06813">
      <w:pPr>
        <w:rPr>
          <w:rFonts w:ascii="Times New Roman" w:hAnsi="Times New Roman"/>
          <w:sz w:val="24"/>
          <w:szCs w:val="24"/>
        </w:rPr>
      </w:pPr>
    </w:p>
    <w:p w14:paraId="00968FDC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БИЛЕТА</w:t>
      </w:r>
    </w:p>
    <w:p w14:paraId="2B198992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7"/>
        <w:gridCol w:w="2688"/>
      </w:tblGrid>
      <w:tr w:rsidR="00F31BF4" w:rsidRPr="00EE17A1" w14:paraId="62822AF3" w14:textId="77777777" w:rsidTr="00AA4F47">
        <w:tc>
          <w:tcPr>
            <w:tcW w:w="4784" w:type="dxa"/>
            <w:gridSpan w:val="2"/>
          </w:tcPr>
          <w:p w14:paraId="0DBF64AF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028646DC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7459275E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образовательного учреждения</w:t>
            </w:r>
          </w:p>
          <w:p w14:paraId="1B48479D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высшего образования</w:t>
            </w:r>
          </w:p>
          <w:p w14:paraId="3EF0079C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1960C0A5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2FCB2CAB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Специальность – 38.05.02  Таможенное дело</w:t>
            </w:r>
          </w:p>
          <w:p w14:paraId="207D74D7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Специализация – Таможенное дело</w:t>
            </w:r>
          </w:p>
          <w:p w14:paraId="07F811FC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52D694A9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  <w:p w14:paraId="0D12065E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Дисциплина – Защита прав участников ВЭД</w:t>
            </w:r>
          </w:p>
          <w:p w14:paraId="078AF801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  <w:p w14:paraId="7958E626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</w:tc>
      </w:tr>
      <w:tr w:rsidR="00F31BF4" w:rsidRPr="00EE17A1" w14:paraId="1793CCE9" w14:textId="77777777" w:rsidTr="00AA4F47">
        <w:tc>
          <w:tcPr>
            <w:tcW w:w="9570" w:type="dxa"/>
            <w:gridSpan w:val="4"/>
          </w:tcPr>
          <w:p w14:paraId="36B6A2E4" w14:textId="4FBE022A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Билет №3</w:t>
            </w:r>
          </w:p>
        </w:tc>
      </w:tr>
      <w:tr w:rsidR="00F31BF4" w:rsidRPr="00EE17A1" w14:paraId="0554BC7E" w14:textId="77777777" w:rsidTr="00AA4F47">
        <w:tc>
          <w:tcPr>
            <w:tcW w:w="9570" w:type="dxa"/>
            <w:gridSpan w:val="4"/>
          </w:tcPr>
          <w:p w14:paraId="1C28D672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1. Тест (40 баллов).</w:t>
            </w:r>
          </w:p>
          <w:p w14:paraId="65B7980C" w14:textId="35BB1B15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2. </w:t>
            </w:r>
            <w:r w:rsidR="0070352A" w:rsidRPr="00EE17A1">
              <w:rPr>
                <w:sz w:val="24"/>
                <w:szCs w:val="24"/>
              </w:rPr>
              <w:t>Проекты официальных документов. Произведения изобразительного искусства</w:t>
            </w:r>
            <w:r w:rsidR="0070352A" w:rsidRPr="00EE17A1">
              <w:t xml:space="preserve"> </w:t>
            </w:r>
            <w:r w:rsidR="0070352A" w:rsidRPr="00EE17A1">
              <w:rPr>
                <w:sz w:val="24"/>
                <w:szCs w:val="24"/>
              </w:rPr>
              <w:t>(30 баллов).</w:t>
            </w:r>
          </w:p>
          <w:p w14:paraId="4F50ECE2" w14:textId="660ABC55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3. </w:t>
            </w:r>
            <w:r w:rsidR="0070352A" w:rsidRPr="00EE17A1">
              <w:rPr>
                <w:sz w:val="24"/>
                <w:szCs w:val="24"/>
              </w:rPr>
              <w:t>Понятие, характеристика и классификация объектов ПИС. Конвенционные объекты интеллектуальной собственности</w:t>
            </w:r>
            <w:r w:rsidR="0070352A" w:rsidRPr="00EE17A1">
              <w:t xml:space="preserve"> </w:t>
            </w:r>
            <w:r w:rsidR="0070352A" w:rsidRPr="00EE17A1">
              <w:rPr>
                <w:sz w:val="24"/>
                <w:szCs w:val="24"/>
              </w:rPr>
              <w:t>(30 баллов).</w:t>
            </w:r>
          </w:p>
          <w:p w14:paraId="6E9C82D9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 </w:t>
            </w:r>
          </w:p>
        </w:tc>
      </w:tr>
      <w:tr w:rsidR="00F31BF4" w:rsidRPr="00EE17A1" w14:paraId="72F099B3" w14:textId="77777777" w:rsidTr="00AA4F47">
        <w:tc>
          <w:tcPr>
            <w:tcW w:w="3750" w:type="dxa"/>
          </w:tcPr>
          <w:p w14:paraId="1ECFD26A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25C7FF88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04A2C1C7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Е.В. Яковлева</w:t>
            </w:r>
          </w:p>
        </w:tc>
      </w:tr>
      <w:tr w:rsidR="00F31BF4" w:rsidRPr="00EE17A1" w14:paraId="47A712C6" w14:textId="77777777" w:rsidTr="00AA4F47">
        <w:tc>
          <w:tcPr>
            <w:tcW w:w="3750" w:type="dxa"/>
          </w:tcPr>
          <w:p w14:paraId="134560E4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A2BDDA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695A48C8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С.А. Кравцова</w:t>
            </w:r>
          </w:p>
        </w:tc>
      </w:tr>
    </w:tbl>
    <w:p w14:paraId="51652256" w14:textId="77777777" w:rsidR="00AA4F47" w:rsidRPr="00EE17A1" w:rsidRDefault="00AA4F47" w:rsidP="00AA4F47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3222D" w14:textId="5A2B7CF1" w:rsidR="00AA4F47" w:rsidRPr="00EE17A1" w:rsidRDefault="00AA4F47" w:rsidP="00AA4F47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билета № 3</w:t>
      </w:r>
    </w:p>
    <w:p w14:paraId="6803025E" w14:textId="77777777" w:rsidR="00AA4F47" w:rsidRPr="00EE17A1" w:rsidRDefault="00AA4F47" w:rsidP="00AA4F47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Тест </w:t>
      </w:r>
    </w:p>
    <w:tbl>
      <w:tblPr>
        <w:tblpPr w:leftFromText="180" w:rightFromText="180" w:vertAnchor="text" w:tblpX="-147" w:tblpY="1"/>
        <w:tblOverlap w:val="never"/>
        <w:tblW w:w="52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592"/>
        <w:gridCol w:w="1344"/>
        <w:gridCol w:w="2061"/>
        <w:gridCol w:w="4211"/>
        <w:gridCol w:w="894"/>
      </w:tblGrid>
      <w:tr w:rsidR="00AA4F47" w:rsidRPr="00EE17A1" w14:paraId="25997FD3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E54E82" w14:textId="77777777" w:rsidR="00AA4F47" w:rsidRPr="00EE17A1" w:rsidRDefault="00AA4F47" w:rsidP="00AA4F47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AFA3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D4F6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A58E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3E0CF74D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1278201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Защита авторским правом предоставляется произведению, характеризующемуся:</w:t>
            </w:r>
          </w:p>
          <w:p w14:paraId="2573C10A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5653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простотой сюжета</w:t>
            </w:r>
          </w:p>
          <w:p w14:paraId="6819A91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сложностью композиции</w:t>
            </w:r>
          </w:p>
          <w:p w14:paraId="3B7973C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оригинальностью трактовки идеи</w:t>
            </w:r>
          </w:p>
          <w:p w14:paraId="3D5BACFA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0107CD30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357602A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E7CC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AA4F47" w:rsidRPr="00EE17A1" w14:paraId="61D71822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98371" w14:textId="77777777" w:rsidR="00AA4F47" w:rsidRPr="00EE17A1" w:rsidRDefault="00AA4F47" w:rsidP="00AA4F47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4BF6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E1E6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23FA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14. Выберете один верный ответ</w:t>
            </w:r>
          </w:p>
          <w:p w14:paraId="5D8DE51E" w14:textId="77777777" w:rsidR="00AA4F47" w:rsidRPr="00EE17A1" w:rsidRDefault="00AA4F47" w:rsidP="00AA4F47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Какие объекты </w:t>
            </w:r>
            <w:r w:rsidRPr="00EE17A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не </w:t>
            </w: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охраняются в Российской Федерации патентным правом?</w:t>
            </w:r>
          </w:p>
          <w:p w14:paraId="279B8BB0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154AA5F9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FC6C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программы для ЭВМ, изобретения</w:t>
            </w:r>
          </w:p>
          <w:p w14:paraId="5859B990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изобретения, полезные модели и промышленные образцы</w:t>
            </w:r>
          </w:p>
          <w:p w14:paraId="0530ACBF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изобретения, полезные модели, промышленные образцы и товарные знаки</w:t>
            </w:r>
          </w:p>
          <w:p w14:paraId="375FD049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71C6637F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2E3FD50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E1C4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</w:t>
            </w:r>
          </w:p>
        </w:tc>
      </w:tr>
      <w:tr w:rsidR="00AA4F47" w:rsidRPr="00EE17A1" w14:paraId="5FAA3B02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C5BAD4" w14:textId="77777777" w:rsidR="00AA4F47" w:rsidRPr="00EE17A1" w:rsidRDefault="00AA4F47" w:rsidP="00AA4F47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0EC4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E13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6393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0248BB9F" w14:textId="77777777" w:rsidR="00AA4F47" w:rsidRPr="00EE17A1" w:rsidRDefault="00AA4F47" w:rsidP="00AA4F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Срок действия исключительного права на фирменное наименование?</w:t>
            </w:r>
          </w:p>
          <w:p w14:paraId="3B528599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952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 в течение всего срока существования юридического лица;</w:t>
            </w:r>
          </w:p>
          <w:p w14:paraId="01C44E5D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 в течение 10 лет с момента регистрации юридического лица;</w:t>
            </w:r>
          </w:p>
          <w:p w14:paraId="62FEE4A7" w14:textId="77777777" w:rsidR="00AA4F47" w:rsidRPr="00EE17A1" w:rsidRDefault="00AA4F47" w:rsidP="00AA4F4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 в течение 20 лет с момента подачи заявки на регистрацию;</w:t>
            </w:r>
          </w:p>
          <w:p w14:paraId="6796D494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 в течение 10 лет с момента подачи заявки на регистрацию</w:t>
            </w:r>
          </w:p>
          <w:p w14:paraId="2066108D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695C273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1655C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AA4F47" w:rsidRPr="00EE17A1" w14:paraId="375F1327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6AB99" w14:textId="77777777" w:rsidR="00AA4F47" w:rsidRPr="00EE17A1" w:rsidRDefault="00AA4F47" w:rsidP="00AA4F47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C754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A495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8B0B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7DD9178F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0C69BED1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4FCA00C3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Впишите понятие из двух слов </w:t>
            </w:r>
          </w:p>
          <w:p w14:paraId="138C1275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CF44" w14:textId="77777777" w:rsidR="00AA4F47" w:rsidRPr="00EE17A1" w:rsidRDefault="00AA4F47" w:rsidP="00AA4F47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______________   _________ - это</w:t>
            </w: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предоставление на основании решения суда в случаях установленных ГК РФ права использования результата интеллектуальной деятельности, исключительное право на который принадлежит другому лицу </w:t>
            </w:r>
          </w:p>
          <w:p w14:paraId="23986FD2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06988B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CA63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Принудительная лицензия </w:t>
            </w:r>
          </w:p>
        </w:tc>
      </w:tr>
      <w:tr w:rsidR="00AA4F47" w:rsidRPr="00EE17A1" w14:paraId="20DEDF35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6E9B2E" w14:textId="77777777" w:rsidR="00AA4F47" w:rsidRPr="00EE17A1" w:rsidRDefault="00AA4F47" w:rsidP="00AA4F47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0FA7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2846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DE84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70A76D07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620EA824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Лицензионный договор может предусматривать лицензии двух видов (напишите название этих видов, два слова)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5DFE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_____________,  ______________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CF36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Простая (допускается: неисключительная), </w:t>
            </w:r>
          </w:p>
          <w:p w14:paraId="1A3120B6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C0B4A4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исключительная </w:t>
            </w:r>
          </w:p>
        </w:tc>
      </w:tr>
      <w:tr w:rsidR="00AA4F47" w:rsidRPr="00EE17A1" w14:paraId="4BD273F2" w14:textId="77777777" w:rsidTr="00D57869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25AFC0" w14:textId="77777777" w:rsidR="00AA4F47" w:rsidRPr="00EE17A1" w:rsidRDefault="00AA4F47" w:rsidP="00AA4F47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4C5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9001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EE17A1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1FF3" w14:textId="77777777" w:rsidR="00AA4F47" w:rsidRPr="00EE17A1" w:rsidRDefault="00AA4F47" w:rsidP="00AA4F47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78A87FD8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733D881D" w14:textId="77777777" w:rsidR="00AA4F47" w:rsidRPr="00EE17A1" w:rsidRDefault="00AA4F47" w:rsidP="00AA4F47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Передачу прав на уже существующий объект интеллектуальных прав предполагает ______ договор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AA1D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D9CB76" w14:textId="77777777" w:rsidR="00AA4F47" w:rsidRPr="00EE17A1" w:rsidRDefault="00AA4F47" w:rsidP="00AA4F4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A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___________________________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5F29" w14:textId="77777777" w:rsidR="00AA4F47" w:rsidRPr="00EE17A1" w:rsidRDefault="00AA4F47" w:rsidP="00AA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лицензионный</w:t>
            </w:r>
          </w:p>
        </w:tc>
      </w:tr>
    </w:tbl>
    <w:p w14:paraId="2AB8475E" w14:textId="77777777" w:rsidR="00F31BF4" w:rsidRPr="00EE17A1" w:rsidRDefault="00F31BF4" w:rsidP="00E06813">
      <w:pPr>
        <w:rPr>
          <w:rFonts w:ascii="Times New Roman" w:hAnsi="Times New Roman"/>
          <w:b/>
          <w:sz w:val="24"/>
          <w:szCs w:val="24"/>
        </w:rPr>
      </w:pPr>
    </w:p>
    <w:p w14:paraId="25BEFEF7" w14:textId="2A9F9515" w:rsidR="00AA4F47" w:rsidRPr="00EE17A1" w:rsidRDefault="00AA4F47" w:rsidP="00E06813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Вопрос 2 </w:t>
      </w:r>
      <w:r w:rsidR="00D57869" w:rsidRPr="00EE17A1">
        <w:rPr>
          <w:rFonts w:ascii="Times New Roman" w:hAnsi="Times New Roman"/>
          <w:sz w:val="24"/>
          <w:szCs w:val="24"/>
        </w:rPr>
        <w:t>Проекты официальных документов и произведения изобразительного искусства являются объектами авторского права. Право авторства на проект официального документа принадлежит лицу, которое его создало. Авторское право распространяется на произведения, выраженные в любой объективной форме, включая изображения.</w:t>
      </w:r>
    </w:p>
    <w:p w14:paraId="6265469F" w14:textId="77777777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Проекты официальных документов</w:t>
      </w:r>
    </w:p>
    <w:p w14:paraId="62531BE6" w14:textId="77777777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Право авторства: Принадлежит лицу, создавшему проект документа, включая его официальный перевод. </w:t>
      </w:r>
    </w:p>
    <w:p w14:paraId="2962341A" w14:textId="77777777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Объекты: Авторским правом защищаются как обнародованные, так и необнародованные проекты, независимо от их назначения и достоинств. </w:t>
      </w:r>
    </w:p>
    <w:p w14:paraId="3775925A" w14:textId="77777777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Произведения изобразительного искусства</w:t>
      </w:r>
    </w:p>
    <w:p w14:paraId="347C566C" w14:textId="77777777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Право авторства: Принадлежит автору произведения изобразительного искусства. </w:t>
      </w:r>
    </w:p>
    <w:p w14:paraId="210C2AE7" w14:textId="77777777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Объекты: К ним относятся, например, картины, скульптуры, рисунки и другие произведения, выраженные в форме изображения. </w:t>
      </w:r>
    </w:p>
    <w:p w14:paraId="47271AD9" w14:textId="6AD6A633" w:rsidR="00D57869" w:rsidRPr="00EE17A1" w:rsidRDefault="00D57869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lastRenderedPageBreak/>
        <w:t>Оформление: Для защиты авторских прав можно оформить свидетельство о регистрации авторского права.</w:t>
      </w:r>
    </w:p>
    <w:p w14:paraId="03998758" w14:textId="33E9DAAA" w:rsidR="00B23384" w:rsidRPr="00EE17A1" w:rsidRDefault="00B23384" w:rsidP="00D57869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Вопрос 3 </w:t>
      </w:r>
    </w:p>
    <w:p w14:paraId="577DD469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Источники права интеллектуальной собственности</w:t>
      </w:r>
    </w:p>
    <w:p w14:paraId="114AAE11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Интеллектуальная собственность является одной из главных движущих сил развития экономики и современного государства в целом. Появление новых информационных технологий влечет за собой все новые изменения в правовом регулировании этой области, что делает данное направление одним из самых актуальных и востребованных.</w:t>
      </w:r>
    </w:p>
    <w:p w14:paraId="7904878E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3DD15A6E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В Российской Федерации основными источниками права интеллектуальной собственности являются: Конституция РФ, Гражданский кодекс РФ, федеральные законы, подзаконные нормативно-правовые акты и международные соглашения.</w:t>
      </w:r>
    </w:p>
    <w:p w14:paraId="4765D9DA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БИЛЕТА</w:t>
      </w:r>
    </w:p>
    <w:p w14:paraId="29635CCF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4"/>
        <w:gridCol w:w="4786"/>
      </w:tblGrid>
      <w:tr w:rsidR="00F31BF4" w:rsidRPr="00EE17A1" w14:paraId="727FB407" w14:textId="77777777" w:rsidTr="00B23384">
        <w:tc>
          <w:tcPr>
            <w:tcW w:w="4784" w:type="dxa"/>
          </w:tcPr>
          <w:p w14:paraId="63EC3828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783330E4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5EE79D47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образовательного учреждения</w:t>
            </w:r>
          </w:p>
          <w:p w14:paraId="76898FC5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высшего образования</w:t>
            </w:r>
          </w:p>
          <w:p w14:paraId="165D76C0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1AA152BC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</w:tcPr>
          <w:p w14:paraId="39EFA581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Специальность – 38.05.02  Таможенное дело</w:t>
            </w:r>
          </w:p>
          <w:p w14:paraId="39AD09F9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Специализация – Таможенное дело</w:t>
            </w:r>
          </w:p>
          <w:p w14:paraId="3E647391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2EB260E9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  <w:p w14:paraId="0C3C9F51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Дисциплина – Защита прав участников ВЭД</w:t>
            </w:r>
          </w:p>
          <w:p w14:paraId="0CB8A3A5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  <w:p w14:paraId="226AB3C8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</w:tc>
      </w:tr>
      <w:tr w:rsidR="00F31BF4" w:rsidRPr="00EE17A1" w14:paraId="7F034367" w14:textId="77777777" w:rsidTr="00B23384">
        <w:tc>
          <w:tcPr>
            <w:tcW w:w="9570" w:type="dxa"/>
            <w:gridSpan w:val="2"/>
          </w:tcPr>
          <w:p w14:paraId="282A6F79" w14:textId="67789534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Билет №4</w:t>
            </w:r>
          </w:p>
        </w:tc>
      </w:tr>
      <w:tr w:rsidR="00F31BF4" w:rsidRPr="00EE17A1" w14:paraId="45D29E91" w14:textId="77777777" w:rsidTr="00B23384">
        <w:tc>
          <w:tcPr>
            <w:tcW w:w="9570" w:type="dxa"/>
            <w:gridSpan w:val="2"/>
          </w:tcPr>
          <w:p w14:paraId="3B3DCD70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1. Тест (40 баллов).</w:t>
            </w:r>
          </w:p>
          <w:p w14:paraId="2AF2CCB8" w14:textId="3E8EBAA5" w:rsidR="0070352A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2. </w:t>
            </w:r>
            <w:r w:rsidR="0070352A" w:rsidRPr="00EE17A1">
              <w:rPr>
                <w:sz w:val="24"/>
                <w:szCs w:val="24"/>
              </w:rPr>
              <w:t>Аудиовизуальные произведения. Объекты неохраняемые авторским правом. Обнародованные и необнародованные произведения. Оригинальные и производные произведения. Служебные произведения. Переводы и иные производные произведения. Составные произведения. (30 баллов).</w:t>
            </w:r>
          </w:p>
          <w:p w14:paraId="73A74681" w14:textId="13CD09B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3. </w:t>
            </w:r>
            <w:r w:rsidR="0070352A" w:rsidRPr="00EE17A1">
              <w:rPr>
                <w:sz w:val="24"/>
                <w:szCs w:val="24"/>
              </w:rPr>
              <w:t xml:space="preserve">Субъекты авторского права. Авторы произведений. Презумпция авторства. </w:t>
            </w:r>
            <w:r w:rsidRPr="00EE17A1">
              <w:rPr>
                <w:sz w:val="24"/>
                <w:szCs w:val="24"/>
              </w:rPr>
              <w:t>(30 баллов).</w:t>
            </w:r>
          </w:p>
          <w:tbl>
            <w:tblPr>
              <w:tblStyle w:val="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0"/>
              <w:gridCol w:w="3081"/>
              <w:gridCol w:w="2739"/>
            </w:tblGrid>
            <w:tr w:rsidR="00B23384" w:rsidRPr="00EE17A1" w14:paraId="659E4129" w14:textId="77777777" w:rsidTr="00B23384">
              <w:tc>
                <w:tcPr>
                  <w:tcW w:w="3750" w:type="dxa"/>
                </w:tcPr>
                <w:p w14:paraId="6DE1B94A" w14:textId="77777777" w:rsidR="00B23384" w:rsidRPr="00EE17A1" w:rsidRDefault="00B23384" w:rsidP="00B23384">
                  <w:pPr>
                    <w:rPr>
                      <w:sz w:val="24"/>
                      <w:szCs w:val="24"/>
                    </w:rPr>
                  </w:pPr>
                  <w:r w:rsidRPr="00EE17A1">
                    <w:rPr>
                      <w:sz w:val="24"/>
                      <w:szCs w:val="24"/>
                    </w:rPr>
                    <w:t>Составитель</w:t>
                  </w:r>
                </w:p>
              </w:tc>
              <w:tc>
                <w:tcPr>
                  <w:tcW w:w="3081" w:type="dxa"/>
                  <w:tcBorders>
                    <w:bottom w:val="single" w:sz="4" w:space="0" w:color="auto"/>
                  </w:tcBorders>
                </w:tcPr>
                <w:p w14:paraId="078E4CC3" w14:textId="77777777" w:rsidR="00B23384" w:rsidRPr="00EE17A1" w:rsidRDefault="00B23384" w:rsidP="00B2338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39" w:type="dxa"/>
                </w:tcPr>
                <w:p w14:paraId="7923987F" w14:textId="77777777" w:rsidR="00B23384" w:rsidRPr="00EE17A1" w:rsidRDefault="00B23384" w:rsidP="00B23384">
                  <w:pPr>
                    <w:rPr>
                      <w:sz w:val="24"/>
                      <w:szCs w:val="24"/>
                    </w:rPr>
                  </w:pPr>
                  <w:r w:rsidRPr="00EE17A1">
                    <w:rPr>
                      <w:sz w:val="24"/>
                      <w:szCs w:val="24"/>
                    </w:rPr>
                    <w:t>Е.В. Яковлева</w:t>
                  </w:r>
                </w:p>
              </w:tc>
            </w:tr>
            <w:tr w:rsidR="00B23384" w:rsidRPr="00EE17A1" w14:paraId="704BCF31" w14:textId="77777777" w:rsidTr="00B23384">
              <w:tc>
                <w:tcPr>
                  <w:tcW w:w="3750" w:type="dxa"/>
                </w:tcPr>
                <w:p w14:paraId="0336BA02" w14:textId="77777777" w:rsidR="00B23384" w:rsidRPr="00EE17A1" w:rsidRDefault="00B23384" w:rsidP="00B23384">
                  <w:pPr>
                    <w:rPr>
                      <w:sz w:val="24"/>
                      <w:szCs w:val="24"/>
                    </w:rPr>
                  </w:pPr>
                  <w:r w:rsidRPr="00EE17A1">
                    <w:rPr>
                      <w:sz w:val="24"/>
                      <w:szCs w:val="24"/>
                    </w:rPr>
                    <w:t>Заведующий кафедрой</w:t>
                  </w:r>
                </w:p>
              </w:tc>
              <w:tc>
                <w:tcPr>
                  <w:tcW w:w="30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58A98B8" w14:textId="77777777" w:rsidR="00B23384" w:rsidRPr="00EE17A1" w:rsidRDefault="00B23384" w:rsidP="00B2338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39" w:type="dxa"/>
                </w:tcPr>
                <w:p w14:paraId="1111BB51" w14:textId="77777777" w:rsidR="00B23384" w:rsidRPr="00EE17A1" w:rsidRDefault="00B23384" w:rsidP="00B23384">
                  <w:pPr>
                    <w:rPr>
                      <w:sz w:val="24"/>
                      <w:szCs w:val="24"/>
                    </w:rPr>
                  </w:pPr>
                  <w:r w:rsidRPr="00EE17A1">
                    <w:rPr>
                      <w:sz w:val="24"/>
                      <w:szCs w:val="24"/>
                    </w:rPr>
                    <w:t>С.А. Кравцова</w:t>
                  </w:r>
                </w:p>
              </w:tc>
            </w:tr>
          </w:tbl>
          <w:p w14:paraId="2AD781C4" w14:textId="77777777" w:rsidR="00B23384" w:rsidRPr="00EE17A1" w:rsidRDefault="00B23384" w:rsidP="00F31BF4">
            <w:pPr>
              <w:rPr>
                <w:sz w:val="24"/>
                <w:szCs w:val="24"/>
              </w:rPr>
            </w:pPr>
          </w:p>
          <w:p w14:paraId="289A0F9A" w14:textId="15D65061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Ответы на вопросы билета № 4</w:t>
            </w:r>
          </w:p>
          <w:p w14:paraId="395540CA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Тест </w:t>
            </w:r>
          </w:p>
          <w:tbl>
            <w:tblPr>
              <w:tblpPr w:leftFromText="180" w:rightFromText="180" w:vertAnchor="text" w:tblpX="-147" w:tblpY="1"/>
              <w:tblOverlap w:val="never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4"/>
              <w:gridCol w:w="282"/>
              <w:gridCol w:w="1415"/>
              <w:gridCol w:w="1559"/>
              <w:gridCol w:w="4683"/>
              <w:gridCol w:w="701"/>
            </w:tblGrid>
            <w:tr w:rsidR="00B23384" w:rsidRPr="00EE17A1" w14:paraId="52A2920D" w14:textId="77777777" w:rsidTr="00B23384">
              <w:tc>
                <w:tcPr>
                  <w:tcW w:w="3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51A8DB30" w14:textId="77777777" w:rsidR="00B23384" w:rsidRPr="00EE17A1" w:rsidRDefault="00B23384" w:rsidP="00B23384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D9CD3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ПК-15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62312" w14:textId="77777777" w:rsidR="00B23384" w:rsidRPr="00EE17A1" w:rsidRDefault="00B23384" w:rsidP="00B23384">
                  <w:p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З. должен знать общие категории   обеспечения прав человека; понятия обеспечения прав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 xml:space="preserve">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>юридической помощи участникам ВЭД в отношении нарушения гражданских прав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9C29E7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lastRenderedPageBreak/>
                    <w:t>Установите соответствие между термином и его определением</w:t>
                  </w: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05DE2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pPr w:leftFromText="180" w:rightFromText="180" w:vertAnchor="text" w:horzAnchor="margin" w:tblpY="-202"/>
                    <w:tblOverlap w:val="never"/>
                    <w:tblW w:w="42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29"/>
                    <w:gridCol w:w="3119"/>
                  </w:tblGrid>
                  <w:tr w:rsidR="00B23384" w:rsidRPr="00EE17A1" w14:paraId="31054E6F" w14:textId="77777777" w:rsidTr="00697507">
                    <w:trPr>
                      <w:trHeight w:val="230"/>
                    </w:trPr>
                    <w:tc>
                      <w:tcPr>
                        <w:tcW w:w="1129" w:type="dxa"/>
                      </w:tcPr>
                      <w:p w14:paraId="561E6E35" w14:textId="77777777" w:rsidR="00B23384" w:rsidRPr="00EE17A1" w:rsidRDefault="00B23384" w:rsidP="00B23384">
                        <w:pPr>
                          <w:pStyle w:val="a4"/>
                          <w:ind w:left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 xml:space="preserve">Объекты промышленной собственности </w:t>
                        </w:r>
                      </w:p>
                    </w:tc>
                    <w:tc>
                      <w:tcPr>
                        <w:tcW w:w="3119" w:type="dxa"/>
                      </w:tcPr>
                      <w:p w14:paraId="6876CF8D" w14:textId="77777777" w:rsidR="00B23384" w:rsidRPr="00EE17A1" w:rsidRDefault="00B23384" w:rsidP="00B23384">
                        <w:pPr>
                          <w:pStyle w:val="a4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Понятие </w:t>
                        </w:r>
                      </w:p>
                    </w:tc>
                  </w:tr>
                  <w:tr w:rsidR="00B23384" w:rsidRPr="00EE17A1" w14:paraId="3482C92B" w14:textId="77777777" w:rsidTr="00697507">
                    <w:trPr>
                      <w:trHeight w:val="678"/>
                    </w:trPr>
                    <w:tc>
                      <w:tcPr>
                        <w:tcW w:w="1129" w:type="dxa"/>
                      </w:tcPr>
                      <w:p w14:paraId="339EB59E" w14:textId="77777777" w:rsidR="00B23384" w:rsidRPr="00EE17A1" w:rsidRDefault="00B23384" w:rsidP="00B23384">
                        <w:pPr>
                          <w:pStyle w:val="a4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А. промышленный образец</w:t>
                        </w:r>
                      </w:p>
                      <w:p w14:paraId="6AAA3833" w14:textId="77777777" w:rsidR="00B23384" w:rsidRPr="00EE17A1" w:rsidRDefault="00B23384" w:rsidP="00B23384">
                        <w:pPr>
                          <w:pStyle w:val="a4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119" w:type="dxa"/>
                      </w:tcPr>
                      <w:p w14:paraId="1F3AF983" w14:textId="77777777" w:rsidR="00B23384" w:rsidRPr="00EE17A1" w:rsidRDefault="00B23384" w:rsidP="00B23384">
                        <w:pPr>
                          <w:pStyle w:val="a4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 это объект интеллектуальных прав, относящийся к внешнему виду, дизайну и эргономическим свойствам изделия промышленного или кустарно-ремесленного производства</w:t>
                        </w:r>
                      </w:p>
                    </w:tc>
                  </w:tr>
                  <w:tr w:rsidR="00B23384" w:rsidRPr="00EE17A1" w14:paraId="3B07B380" w14:textId="77777777" w:rsidTr="00697507">
                    <w:trPr>
                      <w:trHeight w:val="380"/>
                    </w:trPr>
                    <w:tc>
                      <w:tcPr>
                        <w:tcW w:w="1129" w:type="dxa"/>
                      </w:tcPr>
                      <w:p w14:paraId="186C4167" w14:textId="77777777" w:rsidR="00B23384" w:rsidRPr="00EE17A1" w:rsidRDefault="00B23384" w:rsidP="00B23384">
                        <w:pPr>
                          <w:pStyle w:val="a4"/>
                          <w:ind w:left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Б. Полезная модель</w:t>
                        </w:r>
                      </w:p>
                    </w:tc>
                    <w:tc>
                      <w:tcPr>
                        <w:tcW w:w="3119" w:type="dxa"/>
                      </w:tcPr>
                      <w:p w14:paraId="0C15CA89" w14:textId="77777777" w:rsidR="00B23384" w:rsidRPr="00EE17A1" w:rsidRDefault="00B23384" w:rsidP="00B23384">
                        <w:pPr>
                          <w:pStyle w:val="a4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EE17A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новое решение технической задачи, относящееся к устройству</w:t>
                        </w:r>
                      </w:p>
                    </w:tc>
                  </w:tr>
                </w:tbl>
                <w:p w14:paraId="317E0526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985FDE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а1  б2  </w:t>
                  </w:r>
                </w:p>
              </w:tc>
            </w:tr>
            <w:tr w:rsidR="00B23384" w:rsidRPr="00EE17A1" w14:paraId="30766297" w14:textId="77777777" w:rsidTr="00B23384">
              <w:tc>
                <w:tcPr>
                  <w:tcW w:w="3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1C9E4B9" w14:textId="77777777" w:rsidR="00B23384" w:rsidRPr="00EE17A1" w:rsidRDefault="00B23384" w:rsidP="00B23384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86B8A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ПК-15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28145" w14:textId="77777777" w:rsidR="00B23384" w:rsidRPr="00EE17A1" w:rsidRDefault="00B23384" w:rsidP="00B23384">
                  <w:p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>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C622E2" w14:textId="77777777" w:rsidR="00B23384" w:rsidRPr="00EE17A1" w:rsidRDefault="00B23384" w:rsidP="00B23384">
                  <w:pPr>
                    <w:tabs>
                      <w:tab w:val="left" w:pos="273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lastRenderedPageBreak/>
                    <w:t>Прочитайте текст и запишите развернутый обоснованный ответ</w:t>
                  </w:r>
                </w:p>
                <w:p w14:paraId="0A352ABF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4B5916B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 xml:space="preserve">Каком органом устанавливается перечень юридически значимых действий (помимо указанных в ГК РФ), за совершение которых взимаются патентные и иные пошлины? </w:t>
                  </w:r>
                </w:p>
              </w:tc>
              <w:tc>
                <w:tcPr>
                  <w:tcW w:w="25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879E8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Ваш ответ: ____________________   _______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89906C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Правительством РФ (Правительством России, Правительством Российской Федерации) </w:t>
                  </w:r>
                </w:p>
              </w:tc>
            </w:tr>
            <w:tr w:rsidR="00B23384" w:rsidRPr="00EE17A1" w14:paraId="43E68B55" w14:textId="77777777" w:rsidTr="00B23384">
              <w:tc>
                <w:tcPr>
                  <w:tcW w:w="3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8B10F26" w14:textId="77777777" w:rsidR="00B23384" w:rsidRPr="00EE17A1" w:rsidRDefault="00B23384" w:rsidP="00B23384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F0BE8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ПК-15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989AB9" w14:textId="77777777" w:rsidR="00B23384" w:rsidRPr="00EE17A1" w:rsidRDefault="00B23384" w:rsidP="00B23384">
                  <w:p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>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748413" w14:textId="77777777" w:rsidR="00B23384" w:rsidRPr="00EE17A1" w:rsidRDefault="00B23384" w:rsidP="00B23384">
                  <w:pPr>
                    <w:tabs>
                      <w:tab w:val="left" w:pos="273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lastRenderedPageBreak/>
                    <w:t>Прочитайте текст и запишите развернутый обоснованный ответ</w:t>
                  </w:r>
                </w:p>
                <w:p w14:paraId="6CFB90B6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9EB7EB9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случае нарушения личных неимущественных прав автора не может быть применен способ защиты: (впишите ответ </w:t>
                  </w: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из двух слов)</w:t>
                  </w:r>
                </w:p>
              </w:tc>
              <w:tc>
                <w:tcPr>
                  <w:tcW w:w="25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92233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Ваш ответ: ___________________________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51D1B3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возмещение убытков</w:t>
                  </w:r>
                </w:p>
              </w:tc>
            </w:tr>
            <w:tr w:rsidR="00B23384" w:rsidRPr="00EE17A1" w14:paraId="685E3889" w14:textId="77777777" w:rsidTr="00B23384">
              <w:tc>
                <w:tcPr>
                  <w:tcW w:w="3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E7C0468" w14:textId="77777777" w:rsidR="00B23384" w:rsidRPr="00EE17A1" w:rsidRDefault="00B23384" w:rsidP="00B23384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20363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ПК-15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8E5AE" w14:textId="77777777" w:rsidR="00B23384" w:rsidRPr="00EE17A1" w:rsidRDefault="00B23384" w:rsidP="00B23384">
                  <w:p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>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FE94D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lastRenderedPageBreak/>
                    <w:t>Установите соответствие между термином и его определением</w:t>
                  </w:r>
                </w:p>
              </w:tc>
              <w:tc>
                <w:tcPr>
                  <w:tcW w:w="25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4056" w:type="dxa"/>
                    <w:tblInd w:w="2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21"/>
                    <w:gridCol w:w="2835"/>
                  </w:tblGrid>
                  <w:tr w:rsidR="00B23384" w:rsidRPr="00EE17A1" w14:paraId="3A626B1B" w14:textId="77777777" w:rsidTr="00697507">
                    <w:trPr>
                      <w:trHeight w:val="330"/>
                    </w:trPr>
                    <w:tc>
                      <w:tcPr>
                        <w:tcW w:w="1221" w:type="dxa"/>
                      </w:tcPr>
                      <w:p w14:paraId="16860571" w14:textId="77777777" w:rsidR="00B23384" w:rsidRPr="00EE17A1" w:rsidRDefault="00B23384" w:rsidP="00B23384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EE17A1">
                          <w:rPr>
                            <w:rFonts w:ascii="Times New Roman" w:hAnsi="Times New Roman"/>
                          </w:rPr>
                          <w:t xml:space="preserve">Объекты промышленной собственности  </w:t>
                        </w:r>
                      </w:p>
                    </w:tc>
                    <w:tc>
                      <w:tcPr>
                        <w:tcW w:w="2835" w:type="dxa"/>
                      </w:tcPr>
                      <w:p w14:paraId="2E8B8B0E" w14:textId="77777777" w:rsidR="00B23384" w:rsidRPr="00EE17A1" w:rsidRDefault="00B23384" w:rsidP="00B23384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EE17A1">
                          <w:rPr>
                            <w:rFonts w:ascii="Times New Roman" w:hAnsi="Times New Roman"/>
                          </w:rPr>
                          <w:t xml:space="preserve">Понятие </w:t>
                        </w:r>
                      </w:p>
                    </w:tc>
                  </w:tr>
                  <w:tr w:rsidR="00B23384" w:rsidRPr="00EE17A1" w14:paraId="39511AEE" w14:textId="77777777" w:rsidTr="00697507">
                    <w:trPr>
                      <w:trHeight w:val="2096"/>
                    </w:trPr>
                    <w:tc>
                      <w:tcPr>
                        <w:tcW w:w="1221" w:type="dxa"/>
                      </w:tcPr>
                      <w:p w14:paraId="6CB3CE89" w14:textId="77777777" w:rsidR="00B23384" w:rsidRPr="00EE17A1" w:rsidRDefault="00B23384" w:rsidP="00B23384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/>
                          </w:rPr>
                        </w:pPr>
                        <w:r w:rsidRPr="00EE17A1">
                          <w:rPr>
                            <w:rFonts w:ascii="Times New Roman" w:hAnsi="Times New Roman"/>
                          </w:rPr>
                          <w:t xml:space="preserve">А. Знак обслуживания </w:t>
                        </w:r>
                      </w:p>
                    </w:tc>
                    <w:tc>
                      <w:tcPr>
                        <w:tcW w:w="2835" w:type="dxa"/>
                      </w:tcPr>
                      <w:p w14:paraId="490754E8" w14:textId="77777777" w:rsidR="00B23384" w:rsidRPr="00EE17A1" w:rsidRDefault="00B23384" w:rsidP="00B23384">
                        <w:pPr>
                          <w:rPr>
                            <w:rFonts w:ascii="Times New Roman" w:hAnsi="Times New Roman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color w:val="000000"/>
                          </w:rPr>
                          <w:t xml:space="preserve">1 </w:t>
                        </w:r>
                        <w:r w:rsidRPr="00EE17A1">
                          <w:rPr>
                            <w:rFonts w:ascii="Times New Roman" w:hAnsi="Times New Roman"/>
                          </w:rPr>
                          <w:t>обозначение, служащее для индивидуализации товаров юридических лиц или индивидуальных предпринимателей, на которое признается исключительное право</w:t>
                        </w:r>
                      </w:p>
                    </w:tc>
                  </w:tr>
                  <w:tr w:rsidR="00B23384" w:rsidRPr="00EE17A1" w14:paraId="2E5A0AD1" w14:textId="77777777" w:rsidTr="00697507">
                    <w:trPr>
                      <w:trHeight w:val="330"/>
                    </w:trPr>
                    <w:tc>
                      <w:tcPr>
                        <w:tcW w:w="1221" w:type="dxa"/>
                      </w:tcPr>
                      <w:p w14:paraId="7782DD59" w14:textId="77777777" w:rsidR="00B23384" w:rsidRPr="00EE17A1" w:rsidRDefault="00B23384" w:rsidP="00B23384">
                        <w:pPr>
                          <w:contextualSpacing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EE17A1">
                          <w:rPr>
                            <w:rFonts w:ascii="Times New Roman" w:hAnsi="Times New Roman"/>
                          </w:rPr>
                          <w:t xml:space="preserve">Б. Товарный знак </w:t>
                        </w:r>
                      </w:p>
                    </w:tc>
                    <w:tc>
                      <w:tcPr>
                        <w:tcW w:w="2835" w:type="dxa"/>
                      </w:tcPr>
                      <w:p w14:paraId="727284B5" w14:textId="77777777" w:rsidR="00B23384" w:rsidRPr="00EE17A1" w:rsidRDefault="00B23384" w:rsidP="00B23384">
                        <w:pPr>
                          <w:contextualSpacing/>
                          <w:rPr>
                            <w:rFonts w:ascii="Times New Roman" w:hAnsi="Times New Roman"/>
                          </w:rPr>
                        </w:pPr>
                        <w:r w:rsidRPr="00EE17A1">
                          <w:rPr>
                            <w:rFonts w:ascii="Times New Roman" w:hAnsi="Times New Roman"/>
                            <w:color w:val="000000"/>
                          </w:rPr>
                          <w:t xml:space="preserve">2 </w:t>
                        </w:r>
                        <w:r w:rsidRPr="00EE17A1">
                          <w:rPr>
                            <w:rFonts w:ascii="Times New Roman" w:hAnsi="Times New Roman"/>
                          </w:rPr>
                          <w:t>обозначение, которое служит для индивидуализации работ или услуг компании</w:t>
                        </w:r>
                      </w:p>
                    </w:tc>
                  </w:tr>
                </w:tbl>
                <w:p w14:paraId="4F5DBF87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898272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а2 б1</w:t>
                  </w:r>
                </w:p>
              </w:tc>
            </w:tr>
            <w:tr w:rsidR="00B23384" w:rsidRPr="00EE17A1" w14:paraId="4716B00F" w14:textId="77777777" w:rsidTr="00B23384">
              <w:tc>
                <w:tcPr>
                  <w:tcW w:w="3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01ABD9E8" w14:textId="77777777" w:rsidR="00B23384" w:rsidRPr="00EE17A1" w:rsidRDefault="00B23384" w:rsidP="00B23384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34F9B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ПК-15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A1BB3D" w14:textId="77777777" w:rsidR="00B23384" w:rsidRPr="00EE17A1" w:rsidRDefault="00B23384" w:rsidP="00B23384">
                  <w:p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>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98DA0A" w14:textId="77777777" w:rsidR="00B23384" w:rsidRPr="00EE17A1" w:rsidRDefault="00B23384" w:rsidP="00B23384">
                  <w:pPr>
                    <w:tabs>
                      <w:tab w:val="left" w:pos="273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lastRenderedPageBreak/>
                    <w:t>Прочитайте текст и запишите развернутый обоснованный ответ</w:t>
                  </w:r>
                </w:p>
                <w:p w14:paraId="62F1AB64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48FB89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Дайте общепринятое сокращенное название (по городу принятия) конвенции, давшей определение термину «интеллектуальная собственность» (два слова, _____г.)</w:t>
                  </w:r>
                </w:p>
              </w:tc>
              <w:tc>
                <w:tcPr>
                  <w:tcW w:w="25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6994D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Ваш ответ: ________________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93F36B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Стокгольмская конвенция 1967 г.</w:t>
                  </w:r>
                </w:p>
                <w:p w14:paraId="21EE1E8C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3384" w:rsidRPr="00EE17A1" w14:paraId="5FA72C2E" w14:textId="77777777" w:rsidTr="00B23384">
              <w:tc>
                <w:tcPr>
                  <w:tcW w:w="3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C6D0910" w14:textId="77777777" w:rsidR="00B23384" w:rsidRPr="00EE17A1" w:rsidRDefault="00B23384" w:rsidP="00B23384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18DF2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ПК-15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F3C4D" w14:textId="77777777" w:rsidR="00B23384" w:rsidRPr="00EE17A1" w:rsidRDefault="00B23384" w:rsidP="00B23384">
                  <w:p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З. должен знать общие категории   обеспечения прав человека; понятия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 xml:space="preserve">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</w:t>
                  </w:r>
                  <w:r w:rsidRPr="00EE17A1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lastRenderedPageBreak/>
                    <w:t>навыками оказания юридической помощи участникам ВЭД в отношении нарушения гражданских прав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94971" w14:textId="77777777" w:rsidR="00B23384" w:rsidRPr="00EE17A1" w:rsidRDefault="00B23384" w:rsidP="00B23384">
                  <w:pPr>
                    <w:tabs>
                      <w:tab w:val="left" w:pos="273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lastRenderedPageBreak/>
                    <w:t>Прочитайте текст и запишите развернутый обоснованный ответ</w:t>
                  </w:r>
                </w:p>
                <w:p w14:paraId="0E732415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3BFDA9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EE17A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раво интеллектуаль</w:t>
                  </w:r>
                  <w:r w:rsidRPr="00EE17A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ной собственности может рассматриваться как подотрасль _______ права</w:t>
                  </w:r>
                </w:p>
                <w:p w14:paraId="027F39E7" w14:textId="77777777" w:rsidR="00B23384" w:rsidRPr="00EE17A1" w:rsidRDefault="00B23384" w:rsidP="00B2338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D0FFC" w14:textId="77777777" w:rsidR="00B23384" w:rsidRPr="00EE17A1" w:rsidRDefault="00B23384" w:rsidP="00B2338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17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Ваш ответ: ___________________________   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BB11CF" w14:textId="77777777" w:rsidR="00B23384" w:rsidRPr="00EE17A1" w:rsidRDefault="00B23384" w:rsidP="00B233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E17A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гражданского  </w:t>
                  </w:r>
                </w:p>
              </w:tc>
            </w:tr>
          </w:tbl>
          <w:p w14:paraId="2BD60691" w14:textId="77777777" w:rsidR="00B23384" w:rsidRPr="00EE17A1" w:rsidRDefault="00B23384" w:rsidP="00B23384">
            <w:pPr>
              <w:rPr>
                <w:sz w:val="24"/>
                <w:szCs w:val="24"/>
              </w:rPr>
            </w:pPr>
          </w:p>
          <w:p w14:paraId="50C6429D" w14:textId="77777777" w:rsidR="00B23384" w:rsidRPr="00EE17A1" w:rsidRDefault="00F31BF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 </w:t>
            </w:r>
            <w:r w:rsidR="00B23384" w:rsidRPr="00EE17A1">
              <w:rPr>
                <w:sz w:val="24"/>
                <w:szCs w:val="24"/>
              </w:rPr>
              <w:t xml:space="preserve">Вопрос 2 Аудиовизуальные произведения — это фильмы, шоу, онлайн-видео и другие зафиксированные серии изображений, сопровождаемые звуком или нет. Объектами, не охраняемыми авторским правом, являются идеи, факты, принципы, методы, открытия, а также языки программирования и геологическая информация. Обнародованное произведение — это произведение, которое было впервые раскрыто публике (опубликовано, показано и т.д.), в то время как необнародованное — еще нет. Оригинальные произведения созданы автором, а производные (например, переводы, экранизации, аранжировки) основаны на других произведениях и требуют согласия автора оригинала. Служебные произведения созданы по трудовому договору, а составные состоят из отдельных произведений, объединенных в одно целое. </w:t>
            </w:r>
          </w:p>
          <w:p w14:paraId="60F66716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Аудиовизуальные произведения</w:t>
            </w:r>
          </w:p>
          <w:p w14:paraId="67DD9FF7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Определение: Серия связанных изображений, с сопровождением или без звука, предназначенная для зрительного и слухового (при наличии звука) восприятия с помощью технических устройств. </w:t>
            </w:r>
          </w:p>
          <w:p w14:paraId="3C4EB2ED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Примеры: Фильмы, телешоу, онлайн-видео. </w:t>
            </w:r>
          </w:p>
          <w:p w14:paraId="32331307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Объекты, не охраняемые авторским правом</w:t>
            </w:r>
          </w:p>
          <w:p w14:paraId="6C6DC0B7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Определение: Идеи, концепции, принципы, методы, процессы, системы, способы, решения задач, открытия, факты, языки программирования, геологическая информация о недрах.</w:t>
            </w:r>
          </w:p>
          <w:p w14:paraId="49873021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Примеры: Математическая формула, исторический факт, технология. </w:t>
            </w:r>
          </w:p>
          <w:p w14:paraId="624E415F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Обнародованные и необнародованные произведения</w:t>
            </w:r>
          </w:p>
          <w:p w14:paraId="6F2EBC1D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Обнародованное: Произведение, которое было впервые доведено до всеобщего сведения.</w:t>
            </w:r>
          </w:p>
          <w:p w14:paraId="7E18CE5C" w14:textId="6EF3A63C" w:rsidR="00F31BF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Необнародованное: Произведение, которое еще не было раскрыто</w:t>
            </w:r>
          </w:p>
          <w:p w14:paraId="44BA5E65" w14:textId="3FAAD34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Вопрос 3</w:t>
            </w:r>
            <w:r w:rsidRPr="00EE17A1">
              <w:t xml:space="preserve"> </w:t>
            </w:r>
            <w:r w:rsidRPr="00EE17A1">
              <w:rPr>
                <w:sz w:val="24"/>
                <w:szCs w:val="24"/>
              </w:rPr>
              <w:t xml:space="preserve">Субъектами авторского права являются авторы произведений (физические лица) и правообладатели (физические или юридические лица, которым исключительное право перешло по закону или договору). Презумпция авторства гласит, что лицо, указанное в качестве автора на оригинале или экземпляре произведения, считается его автором до тех пор, пока не будет доказано обратное. Это упрощает защиту авторских прав, особенно при наличии оригинала произведения. </w:t>
            </w:r>
          </w:p>
          <w:p w14:paraId="3CC4332A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Субъекты авторского права</w:t>
            </w:r>
          </w:p>
          <w:p w14:paraId="4DEBB05E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Автор: Физическое лицо, творческим трудом которого создано произведение. </w:t>
            </w:r>
          </w:p>
          <w:p w14:paraId="65D9E561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Соавторы: Несколько лиц, совместно создавших произведение. </w:t>
            </w:r>
          </w:p>
          <w:p w14:paraId="7341B545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Правообладатель: Лицо, обладающее исключительным правом на произведение. Это может быть как автор, так и другой субъект, к которому право перешло по разным основаниям. </w:t>
            </w:r>
          </w:p>
          <w:p w14:paraId="3AD3FBA6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Наследники автора: Получают права после его смерти. </w:t>
            </w:r>
          </w:p>
          <w:p w14:paraId="7169D237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Наниматель: В отношении служебных произведений, созданных работником в рамках трудовых обязанностей. </w:t>
            </w:r>
          </w:p>
          <w:p w14:paraId="03B269B1" w14:textId="77777777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lastRenderedPageBreak/>
              <w:t xml:space="preserve">Издатель: В отношении периодических изданий, таких как журналы, газеты. </w:t>
            </w:r>
          </w:p>
          <w:p w14:paraId="143D35D3" w14:textId="6E8D5961" w:rsidR="00B23384" w:rsidRPr="00EE17A1" w:rsidRDefault="00B23384" w:rsidP="00B2338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Другие лица: Приобретающие исключительные права по договору уступки или в результате реорганизации юридического лица</w:t>
            </w:r>
          </w:p>
          <w:p w14:paraId="7348AAF0" w14:textId="77777777" w:rsidR="00B23384" w:rsidRPr="00EE17A1" w:rsidRDefault="00B23384" w:rsidP="00F31BF4">
            <w:pPr>
              <w:rPr>
                <w:sz w:val="24"/>
                <w:szCs w:val="24"/>
              </w:rPr>
            </w:pPr>
          </w:p>
        </w:tc>
      </w:tr>
    </w:tbl>
    <w:p w14:paraId="067B3E84" w14:textId="77777777" w:rsidR="00B23384" w:rsidRPr="00EE17A1" w:rsidRDefault="00B23384" w:rsidP="00B233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ОБРАЗЕЦ БИЛЕТА</w:t>
      </w:r>
    </w:p>
    <w:p w14:paraId="71A2BD9C" w14:textId="77777777" w:rsidR="00F31BF4" w:rsidRPr="00EE17A1" w:rsidRDefault="00F31BF4" w:rsidP="00F31B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1006"/>
        <w:gridCol w:w="1987"/>
        <w:gridCol w:w="2688"/>
      </w:tblGrid>
      <w:tr w:rsidR="00F31BF4" w:rsidRPr="00EE17A1" w14:paraId="554B8990" w14:textId="77777777" w:rsidTr="00B23384">
        <w:tc>
          <w:tcPr>
            <w:tcW w:w="4784" w:type="dxa"/>
            <w:gridSpan w:val="2"/>
          </w:tcPr>
          <w:p w14:paraId="0B510468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3E22D1A3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Читинский институт (филиал) федерального государственного бюджетного</w:t>
            </w:r>
          </w:p>
          <w:p w14:paraId="58D13B78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образовательного учреждения</w:t>
            </w:r>
          </w:p>
          <w:p w14:paraId="6DE361F4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высшего образования</w:t>
            </w:r>
          </w:p>
          <w:p w14:paraId="4731B50B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«БАЙКАЛЬСКИЙ ГОСУДАРСТВЕННЫЙ УНИВЕРСИТЕТ»</w:t>
            </w:r>
          </w:p>
          <w:p w14:paraId="58FB33F2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(ЧИ ФГБОУ ВО «БГУ»)</w:t>
            </w:r>
          </w:p>
        </w:tc>
        <w:tc>
          <w:tcPr>
            <w:tcW w:w="4786" w:type="dxa"/>
            <w:gridSpan w:val="2"/>
          </w:tcPr>
          <w:p w14:paraId="3804B9A9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Специальность – 38.05.02  Таможенное дело</w:t>
            </w:r>
          </w:p>
          <w:p w14:paraId="28534DB4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Специализация – Таможенное дело</w:t>
            </w:r>
          </w:p>
          <w:p w14:paraId="1ED8CCE8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Кафедра мировой экономики, предпринимательства и гуманитарных дисциплин</w:t>
            </w:r>
          </w:p>
          <w:p w14:paraId="7E39A3F0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  <w:p w14:paraId="04532F38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Дисциплина – Защита прав участников ВЭД</w:t>
            </w:r>
          </w:p>
          <w:p w14:paraId="064722BB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  <w:p w14:paraId="720C19ED" w14:textId="77777777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</w:p>
        </w:tc>
      </w:tr>
      <w:tr w:rsidR="00F31BF4" w:rsidRPr="00EE17A1" w14:paraId="0A10C62A" w14:textId="77777777" w:rsidTr="00B23384">
        <w:tc>
          <w:tcPr>
            <w:tcW w:w="9570" w:type="dxa"/>
            <w:gridSpan w:val="4"/>
          </w:tcPr>
          <w:p w14:paraId="4DE94BE1" w14:textId="1BC85C5E" w:rsidR="00F31BF4" w:rsidRPr="00EE17A1" w:rsidRDefault="00F31BF4" w:rsidP="00F31BF4">
            <w:pPr>
              <w:jc w:val="center"/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Билет №5</w:t>
            </w:r>
          </w:p>
        </w:tc>
      </w:tr>
      <w:tr w:rsidR="00F31BF4" w:rsidRPr="00EE17A1" w14:paraId="112B6A07" w14:textId="77777777" w:rsidTr="00B23384">
        <w:tc>
          <w:tcPr>
            <w:tcW w:w="9570" w:type="dxa"/>
            <w:gridSpan w:val="4"/>
          </w:tcPr>
          <w:p w14:paraId="408F016A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1. Тест (40 баллов).</w:t>
            </w:r>
          </w:p>
          <w:p w14:paraId="49361646" w14:textId="74C3235D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2. </w:t>
            </w:r>
            <w:r w:rsidR="0070352A" w:rsidRPr="00EE17A1">
              <w:rPr>
                <w:sz w:val="24"/>
                <w:szCs w:val="24"/>
              </w:rPr>
              <w:t>Исключительное право на произведение</w:t>
            </w:r>
            <w:r w:rsidRPr="00EE17A1">
              <w:rPr>
                <w:sz w:val="24"/>
                <w:szCs w:val="24"/>
              </w:rPr>
              <w:t xml:space="preserve"> (30 баллов).</w:t>
            </w:r>
          </w:p>
          <w:p w14:paraId="3B01624F" w14:textId="7C8B38FE" w:rsidR="00F31BF4" w:rsidRPr="00EE17A1" w:rsidRDefault="0070352A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3. Срок действия исключительного права на произведение. Общественное достояние. </w:t>
            </w:r>
            <w:r w:rsidR="00F31BF4" w:rsidRPr="00EE17A1">
              <w:rPr>
                <w:sz w:val="24"/>
                <w:szCs w:val="24"/>
              </w:rPr>
              <w:t>(30 баллов).</w:t>
            </w:r>
          </w:p>
          <w:p w14:paraId="3F25333C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 xml:space="preserve"> </w:t>
            </w:r>
          </w:p>
        </w:tc>
      </w:tr>
      <w:tr w:rsidR="00F31BF4" w:rsidRPr="00EE17A1" w14:paraId="753006DB" w14:textId="77777777" w:rsidTr="00B23384">
        <w:tc>
          <w:tcPr>
            <w:tcW w:w="3750" w:type="dxa"/>
          </w:tcPr>
          <w:p w14:paraId="498F513B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Составитель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1A2C113D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279E0B9B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Е.В. Яковлева</w:t>
            </w:r>
          </w:p>
        </w:tc>
      </w:tr>
      <w:tr w:rsidR="00F31BF4" w:rsidRPr="00EE17A1" w14:paraId="498B15FD" w14:textId="77777777" w:rsidTr="00B23384">
        <w:tc>
          <w:tcPr>
            <w:tcW w:w="3750" w:type="dxa"/>
          </w:tcPr>
          <w:p w14:paraId="4E83FFAF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F4CDCB" w14:textId="77777777" w:rsidR="00F31BF4" w:rsidRPr="00EE17A1" w:rsidRDefault="00F31BF4" w:rsidP="00F31BF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2287A9D5" w14:textId="77777777" w:rsidR="00F31BF4" w:rsidRPr="00EE17A1" w:rsidRDefault="00F31BF4" w:rsidP="00F31BF4">
            <w:pPr>
              <w:rPr>
                <w:sz w:val="24"/>
                <w:szCs w:val="24"/>
              </w:rPr>
            </w:pPr>
            <w:r w:rsidRPr="00EE17A1">
              <w:rPr>
                <w:sz w:val="24"/>
                <w:szCs w:val="24"/>
              </w:rPr>
              <w:t>С.А. Кравцова</w:t>
            </w:r>
          </w:p>
        </w:tc>
      </w:tr>
    </w:tbl>
    <w:p w14:paraId="686F76A4" w14:textId="77777777" w:rsidR="00B23384" w:rsidRPr="00EE17A1" w:rsidRDefault="00B23384" w:rsidP="00B2338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772D5" w14:textId="77777777" w:rsidR="00B23384" w:rsidRPr="00EE17A1" w:rsidRDefault="00B23384" w:rsidP="00B2338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10161" w14:textId="30F2A9F9" w:rsidR="00B23384" w:rsidRPr="00EE17A1" w:rsidRDefault="00B23384" w:rsidP="00B2338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вопросы билета № </w:t>
      </w:r>
      <w:r w:rsidRPr="00EE17A1">
        <w:rPr>
          <w:sz w:val="24"/>
          <w:szCs w:val="24"/>
        </w:rPr>
        <w:t>5</w:t>
      </w:r>
    </w:p>
    <w:p w14:paraId="23EEA674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Тест </w:t>
      </w:r>
    </w:p>
    <w:tbl>
      <w:tblPr>
        <w:tblpPr w:leftFromText="180" w:rightFromText="180" w:vertAnchor="text" w:tblpX="-147" w:tblpY="1"/>
        <w:tblOverlap w:val="never"/>
        <w:tblW w:w="52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592"/>
        <w:gridCol w:w="1344"/>
        <w:gridCol w:w="2061"/>
        <w:gridCol w:w="4211"/>
        <w:gridCol w:w="894"/>
      </w:tblGrid>
      <w:tr w:rsidR="00B23384" w:rsidRPr="00B23384" w14:paraId="0B3C8296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A33B0F" w14:textId="77777777" w:rsidR="00B23384" w:rsidRPr="00B23384" w:rsidRDefault="00B23384" w:rsidP="00B2338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8AE8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EC08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AB39" w14:textId="77777777" w:rsidR="00B23384" w:rsidRPr="00B23384" w:rsidRDefault="00B23384" w:rsidP="00B2338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72AA8C03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13CA34EC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Антологии, базы данных, интернет-сайты, атласы и другие подобные произведения относятся к ____ произведениям (впишите ответ из одного слова)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EF84" w14:textId="77777777" w:rsidR="00B23384" w:rsidRPr="00B23384" w:rsidRDefault="00B23384" w:rsidP="00B2338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___________________________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741E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составным</w:t>
            </w:r>
          </w:p>
        </w:tc>
      </w:tr>
      <w:tr w:rsidR="00B23384" w:rsidRPr="00B23384" w14:paraId="1A3249E6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A663F" w14:textId="77777777" w:rsidR="00B23384" w:rsidRPr="00B23384" w:rsidRDefault="00B23384" w:rsidP="00B2338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9BE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C31B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CEC7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Установите соответствие между институтом права интеллектуальной собственности и входящими в него объектами</w:t>
            </w:r>
          </w:p>
          <w:p w14:paraId="04949EC2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329F" w14:textId="77777777" w:rsidR="00B23384" w:rsidRPr="00B23384" w:rsidRDefault="00B23384" w:rsidP="00B23384">
            <w:pPr>
              <w:ind w:left="720"/>
              <w:contextualSpacing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tbl>
            <w:tblPr>
              <w:tblW w:w="47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9"/>
              <w:gridCol w:w="3338"/>
            </w:tblGrid>
            <w:tr w:rsidR="00B23384" w:rsidRPr="00B23384" w14:paraId="072F996A" w14:textId="77777777" w:rsidTr="00697507">
              <w:trPr>
                <w:trHeight w:val="258"/>
              </w:trPr>
              <w:tc>
                <w:tcPr>
                  <w:tcW w:w="1419" w:type="dxa"/>
                </w:tcPr>
                <w:p w14:paraId="60F1D5CD" w14:textId="77777777" w:rsidR="00B23384" w:rsidRPr="00B23384" w:rsidRDefault="00B23384" w:rsidP="005461CC">
                  <w:pPr>
                    <w:framePr w:hSpace="180" w:wrap="around" w:vAnchor="text" w:hAnchor="text" w:x="-147" w:y="1"/>
                    <w:contextualSpacing/>
                    <w:suppressOverlap/>
                    <w:jc w:val="center"/>
                    <w:rPr>
                      <w:rFonts w:ascii="Times New Roman" w:eastAsia="Calibri" w:hAnsi="Times New Roman" w:cs="Times New Roman"/>
                      <w:kern w:val="2"/>
                    </w:rPr>
                  </w:pPr>
                  <w:r w:rsidRPr="00B23384">
                    <w:rPr>
                      <w:rFonts w:ascii="Times New Roman" w:eastAsia="Calibri" w:hAnsi="Times New Roman" w:cs="Times New Roman"/>
                      <w:kern w:val="2"/>
                    </w:rPr>
                    <w:t xml:space="preserve">Институты Права интеллектуальной собственности </w:t>
                  </w:r>
                </w:p>
              </w:tc>
              <w:tc>
                <w:tcPr>
                  <w:tcW w:w="3338" w:type="dxa"/>
                </w:tcPr>
                <w:p w14:paraId="38A403B9" w14:textId="77777777" w:rsidR="00B23384" w:rsidRPr="00B23384" w:rsidRDefault="00B23384" w:rsidP="005461CC">
                  <w:pPr>
                    <w:framePr w:hSpace="180" w:wrap="around" w:vAnchor="text" w:hAnchor="text" w:x="-147" w:y="1"/>
                    <w:contextualSpacing/>
                    <w:suppressOverlap/>
                    <w:jc w:val="center"/>
                    <w:rPr>
                      <w:rFonts w:ascii="Times New Roman" w:eastAsia="Calibri" w:hAnsi="Times New Roman" w:cs="Times New Roman"/>
                      <w:kern w:val="2"/>
                    </w:rPr>
                  </w:pPr>
                  <w:r w:rsidRPr="00B23384">
                    <w:rPr>
                      <w:rFonts w:ascii="Times New Roman" w:eastAsia="Calibri" w:hAnsi="Times New Roman" w:cs="Times New Roman"/>
                      <w:kern w:val="2"/>
                    </w:rPr>
                    <w:t>Объекты</w:t>
                  </w:r>
                </w:p>
              </w:tc>
            </w:tr>
            <w:tr w:rsidR="00B23384" w:rsidRPr="00B23384" w14:paraId="53AE3294" w14:textId="77777777" w:rsidTr="00697507">
              <w:trPr>
                <w:trHeight w:val="432"/>
              </w:trPr>
              <w:tc>
                <w:tcPr>
                  <w:tcW w:w="1419" w:type="dxa"/>
                </w:tcPr>
                <w:p w14:paraId="481D3CBE" w14:textId="77777777" w:rsidR="00B23384" w:rsidRPr="00B23384" w:rsidRDefault="00B23384" w:rsidP="005461CC">
                  <w:pPr>
                    <w:framePr w:hSpace="180" w:wrap="around" w:vAnchor="text" w:hAnchor="text" w:x="-147" w:y="1"/>
                    <w:spacing w:after="0" w:line="240" w:lineRule="auto"/>
                    <w:contextualSpacing/>
                    <w:suppressOverlap/>
                    <w:rPr>
                      <w:rFonts w:ascii="Times New Roman" w:eastAsia="Calibri" w:hAnsi="Times New Roman" w:cs="Times New Roman"/>
                      <w:color w:val="000000"/>
                      <w:kern w:val="2"/>
                    </w:rPr>
                  </w:pPr>
                  <w:r w:rsidRPr="00B23384">
                    <w:rPr>
                      <w:rFonts w:ascii="Times New Roman" w:eastAsia="Calibri" w:hAnsi="Times New Roman" w:cs="Times New Roman"/>
                      <w:kern w:val="2"/>
                    </w:rPr>
                    <w:t xml:space="preserve">А. </w:t>
                  </w:r>
                  <w:r w:rsidRPr="00B23384">
                    <w:rPr>
                      <w:rFonts w:ascii="Times New Roman" w:eastAsia="Calibri" w:hAnsi="Times New Roman" w:cs="Times New Roman"/>
                      <w:color w:val="000000"/>
                      <w:kern w:val="2"/>
                    </w:rPr>
                    <w:t>Авторское право</w:t>
                  </w:r>
                </w:p>
                <w:p w14:paraId="24B01892" w14:textId="77777777" w:rsidR="00B23384" w:rsidRPr="00B23384" w:rsidRDefault="00B23384" w:rsidP="005461CC">
                  <w:pPr>
                    <w:framePr w:hSpace="180" w:wrap="around" w:vAnchor="text" w:hAnchor="text" w:x="-147" w:y="1"/>
                    <w:spacing w:after="0" w:line="240" w:lineRule="auto"/>
                    <w:contextualSpacing/>
                    <w:suppressOverlap/>
                    <w:rPr>
                      <w:rFonts w:ascii="Times New Roman" w:eastAsia="Calibri" w:hAnsi="Times New Roman" w:cs="Times New Roman"/>
                      <w:kern w:val="2"/>
                    </w:rPr>
                  </w:pPr>
                </w:p>
              </w:tc>
              <w:tc>
                <w:tcPr>
                  <w:tcW w:w="3338" w:type="dxa"/>
                </w:tcPr>
                <w:p w14:paraId="12AB60D3" w14:textId="77777777" w:rsidR="00B23384" w:rsidRPr="00B23384" w:rsidRDefault="00B23384" w:rsidP="005461CC">
                  <w:pPr>
                    <w:framePr w:hSpace="180" w:wrap="around" w:vAnchor="text" w:hAnchor="text" w:x="-147" w:y="1"/>
                    <w:contextualSpacing/>
                    <w:suppressOverlap/>
                    <w:rPr>
                      <w:rFonts w:ascii="Times New Roman" w:eastAsia="Calibri" w:hAnsi="Times New Roman" w:cs="Times New Roman"/>
                      <w:kern w:val="2"/>
                    </w:rPr>
                  </w:pPr>
                  <w:r w:rsidRPr="00B23384">
                    <w:rPr>
                      <w:rFonts w:ascii="Times New Roman" w:eastAsia="Calibri" w:hAnsi="Times New Roman" w:cs="Times New Roman"/>
                      <w:color w:val="000000"/>
                      <w:kern w:val="2"/>
                    </w:rPr>
                    <w:t>1) Права на объекты промышленной собственности, охраняемые патентом</w:t>
                  </w:r>
                </w:p>
              </w:tc>
            </w:tr>
            <w:tr w:rsidR="00B23384" w:rsidRPr="00B23384" w14:paraId="00BADF77" w14:textId="77777777" w:rsidTr="00697507">
              <w:trPr>
                <w:trHeight w:val="258"/>
              </w:trPr>
              <w:tc>
                <w:tcPr>
                  <w:tcW w:w="1419" w:type="dxa"/>
                </w:tcPr>
                <w:p w14:paraId="5CD72CE2" w14:textId="77777777" w:rsidR="00B23384" w:rsidRPr="00B23384" w:rsidRDefault="00B23384" w:rsidP="005461CC">
                  <w:pPr>
                    <w:framePr w:hSpace="180" w:wrap="around" w:vAnchor="text" w:hAnchor="text" w:x="-147" w:y="1"/>
                    <w:contextualSpacing/>
                    <w:suppressOverlap/>
                    <w:jc w:val="both"/>
                    <w:rPr>
                      <w:rFonts w:ascii="Times New Roman" w:eastAsia="Calibri" w:hAnsi="Times New Roman" w:cs="Times New Roman"/>
                      <w:kern w:val="2"/>
                    </w:rPr>
                  </w:pPr>
                  <w:r w:rsidRPr="00B23384">
                    <w:rPr>
                      <w:rFonts w:ascii="Times New Roman" w:eastAsia="Calibri" w:hAnsi="Times New Roman" w:cs="Times New Roman"/>
                      <w:kern w:val="2"/>
                    </w:rPr>
                    <w:t xml:space="preserve">Б. Патентное право </w:t>
                  </w:r>
                </w:p>
              </w:tc>
              <w:tc>
                <w:tcPr>
                  <w:tcW w:w="3338" w:type="dxa"/>
                </w:tcPr>
                <w:p w14:paraId="45E1C121" w14:textId="77777777" w:rsidR="00B23384" w:rsidRPr="00B23384" w:rsidRDefault="00B23384" w:rsidP="005461CC">
                  <w:pPr>
                    <w:framePr w:hSpace="180" w:wrap="around" w:vAnchor="text" w:hAnchor="text" w:x="-147" w:y="1"/>
                    <w:contextualSpacing/>
                    <w:suppressOverlap/>
                    <w:rPr>
                      <w:rFonts w:ascii="Times New Roman" w:eastAsia="Calibri" w:hAnsi="Times New Roman" w:cs="Times New Roman"/>
                      <w:kern w:val="2"/>
                    </w:rPr>
                  </w:pPr>
                  <w:r w:rsidRPr="00B23384">
                    <w:rPr>
                      <w:rFonts w:ascii="Times New Roman" w:eastAsia="Calibri" w:hAnsi="Times New Roman" w:cs="Times New Roman"/>
                      <w:color w:val="000000"/>
                      <w:kern w:val="2"/>
                    </w:rPr>
                    <w:t xml:space="preserve">2) </w:t>
                  </w:r>
                  <w:r w:rsidRPr="00B23384">
                    <w:rPr>
                      <w:rFonts w:ascii="Times New Roman" w:eastAsia="Calibri" w:hAnsi="Times New Roman" w:cs="Times New Roman"/>
                      <w:kern w:val="2"/>
                    </w:rPr>
                    <w:t>Права создателей произведений науки, литературы и искусства</w:t>
                  </w:r>
                </w:p>
              </w:tc>
            </w:tr>
          </w:tbl>
          <w:p w14:paraId="1C1B8EDB" w14:textId="77777777" w:rsidR="00B23384" w:rsidRPr="00B23384" w:rsidRDefault="00B23384" w:rsidP="00B2338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2AFE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а2 б1 </w:t>
            </w:r>
          </w:p>
        </w:tc>
      </w:tr>
      <w:tr w:rsidR="00B23384" w:rsidRPr="00B23384" w14:paraId="577783E9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9C2D7" w14:textId="77777777" w:rsidR="00B23384" w:rsidRPr="00B23384" w:rsidRDefault="00B23384" w:rsidP="00B2338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741F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7DB6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8EA8" w14:textId="77777777" w:rsidR="00B23384" w:rsidRPr="00B23384" w:rsidRDefault="00B23384" w:rsidP="00B2338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3D0366D9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468D65ED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Произведения, </w:t>
            </w:r>
            <w:r w:rsidRPr="00B23384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</w:rPr>
              <w:t>срок действия авторского права которых истек, переходят в _______________  _______________(впишите ответ из двух слов)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1FCC" w14:textId="77777777" w:rsidR="00B23384" w:rsidRPr="00B23384" w:rsidRDefault="00B23384" w:rsidP="00B2338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Ваш ответ __________________________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A1C3" w14:textId="77777777" w:rsidR="00B23384" w:rsidRPr="00B23384" w:rsidRDefault="00B23384" w:rsidP="00B23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</w:rPr>
              <w:t>общественное достояние</w:t>
            </w:r>
          </w:p>
          <w:p w14:paraId="2CC688B6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384" w:rsidRPr="00B23384" w14:paraId="3CA1D6E8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0C5AA9" w14:textId="77777777" w:rsidR="00B23384" w:rsidRPr="00B23384" w:rsidRDefault="00B23384" w:rsidP="00B2338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D724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6070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072CB" w14:textId="77777777" w:rsidR="00B23384" w:rsidRPr="00B23384" w:rsidRDefault="00B23384" w:rsidP="00B2338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76D0A1DF" w14:textId="77777777" w:rsidR="00B23384" w:rsidRPr="00B23384" w:rsidRDefault="00B23384" w:rsidP="00B23384">
            <w:pPr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3CDED6D5" w14:textId="77777777" w:rsidR="00B23384" w:rsidRPr="00B23384" w:rsidRDefault="00B23384" w:rsidP="00B23384">
            <w:pPr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Прочитайте приведенные ниже положения Гражданского права: </w:t>
            </w:r>
          </w:p>
          <w:p w14:paraId="4BE475BB" w14:textId="77777777" w:rsidR="00B23384" w:rsidRPr="00B23384" w:rsidRDefault="00B23384" w:rsidP="00B23384">
            <w:pPr>
              <w:numPr>
                <w:ilvl w:val="0"/>
                <w:numId w:val="17"/>
              </w:numPr>
              <w:spacing w:after="200" w:line="276" w:lineRule="auto"/>
              <w:ind w:left="0" w:firstLine="267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Юридическое равенство участников;</w:t>
            </w:r>
          </w:p>
          <w:p w14:paraId="1685644C" w14:textId="77777777" w:rsidR="00B23384" w:rsidRPr="00B23384" w:rsidRDefault="00B23384" w:rsidP="00B23384">
            <w:pPr>
              <w:numPr>
                <w:ilvl w:val="0"/>
                <w:numId w:val="17"/>
              </w:numPr>
              <w:spacing w:after="200" w:line="276" w:lineRule="auto"/>
              <w:ind w:left="267" w:firstLine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Недопустимость произвольного вмешательства в частные дела;</w:t>
            </w:r>
          </w:p>
          <w:p w14:paraId="16657787" w14:textId="77777777" w:rsidR="00B23384" w:rsidRPr="00B23384" w:rsidRDefault="00B23384" w:rsidP="00B23384">
            <w:pPr>
              <w:numPr>
                <w:ilvl w:val="0"/>
                <w:numId w:val="17"/>
              </w:numPr>
              <w:spacing w:after="200" w:line="276" w:lineRule="auto"/>
              <w:ind w:left="267" w:firstLine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Неприкосновенность собственности;</w:t>
            </w:r>
          </w:p>
          <w:p w14:paraId="4DA72732" w14:textId="77777777" w:rsidR="00B23384" w:rsidRPr="00B23384" w:rsidRDefault="00B23384" w:rsidP="00B23384">
            <w:pPr>
              <w:numPr>
                <w:ilvl w:val="0"/>
                <w:numId w:val="17"/>
              </w:numPr>
              <w:spacing w:after="200" w:line="276" w:lineRule="auto"/>
              <w:ind w:left="267" w:firstLine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Свобода договора;</w:t>
            </w:r>
          </w:p>
          <w:p w14:paraId="20978900" w14:textId="77777777" w:rsidR="00B23384" w:rsidRPr="00B23384" w:rsidRDefault="00B23384" w:rsidP="00B23384">
            <w:pPr>
              <w:numPr>
                <w:ilvl w:val="0"/>
                <w:numId w:val="17"/>
              </w:numPr>
              <w:spacing w:after="200" w:line="276" w:lineRule="auto"/>
              <w:ind w:left="267" w:firstLine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Свобода предпринимательства.</w:t>
            </w:r>
          </w:p>
          <w:p w14:paraId="706F84B0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Какой общий термин их объединяет? (впишите ответ из трех слов во мн. числе)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3CEB" w14:textId="77777777" w:rsidR="00B23384" w:rsidRPr="00B23384" w:rsidRDefault="00B23384" w:rsidP="00B2338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 __________________________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7A2EA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гражданского права </w:t>
            </w:r>
          </w:p>
        </w:tc>
      </w:tr>
      <w:tr w:rsidR="00B23384" w:rsidRPr="00B23384" w14:paraId="10802047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BE56CD" w14:textId="77777777" w:rsidR="00B23384" w:rsidRPr="00B23384" w:rsidRDefault="00B23384" w:rsidP="00B2338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CC1E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65FA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01CF" w14:textId="77777777" w:rsidR="00B23384" w:rsidRPr="00B23384" w:rsidRDefault="00B23384" w:rsidP="00B2338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4E9241CF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5BF37358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Творческий характер произведения проявляется в его _______________ (впишите ответ из одного слова)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EC4F" w14:textId="77777777" w:rsidR="00B23384" w:rsidRPr="00B23384" w:rsidRDefault="00B23384" w:rsidP="00B2338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 _________________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5769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новизне </w:t>
            </w:r>
          </w:p>
        </w:tc>
      </w:tr>
      <w:tr w:rsidR="00B23384" w:rsidRPr="00B23384" w14:paraId="6DB8755B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630210" w14:textId="77777777" w:rsidR="00B23384" w:rsidRPr="00B23384" w:rsidRDefault="00B23384" w:rsidP="00B2338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D11D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334F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</w:t>
            </w:r>
            <w:r w:rsidRPr="00B23384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1526" w14:textId="77777777" w:rsidR="00B23384" w:rsidRPr="00B23384" w:rsidRDefault="00B23384" w:rsidP="00B2338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7E361629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7BFD2E68" w14:textId="77777777" w:rsidR="00B23384" w:rsidRPr="00B23384" w:rsidRDefault="00B23384" w:rsidP="00B23384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Истечение срока охраны никак не влияет на охрану авторства, имени автора и неприкосновенности __________________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460" w14:textId="77777777" w:rsidR="00B23384" w:rsidRPr="00B23384" w:rsidRDefault="00B23384" w:rsidP="00B2338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38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 _________________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C5CF" w14:textId="77777777" w:rsidR="00B23384" w:rsidRPr="00B23384" w:rsidRDefault="00B23384" w:rsidP="00B2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</w:p>
        </w:tc>
      </w:tr>
    </w:tbl>
    <w:p w14:paraId="6E204A84" w14:textId="77777777" w:rsidR="00B23384" w:rsidRPr="00EE17A1" w:rsidRDefault="00B23384" w:rsidP="00B23384">
      <w:pPr>
        <w:rPr>
          <w:sz w:val="24"/>
          <w:szCs w:val="24"/>
        </w:rPr>
      </w:pPr>
    </w:p>
    <w:p w14:paraId="3268327D" w14:textId="2A7C7D22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Вопрос 2</w:t>
      </w:r>
      <w:r w:rsidRPr="00EE17A1">
        <w:t xml:space="preserve"> </w:t>
      </w:r>
      <w:r w:rsidRPr="00EE17A1">
        <w:rPr>
          <w:rFonts w:ascii="Times New Roman" w:hAnsi="Times New Roman"/>
          <w:sz w:val="24"/>
          <w:szCs w:val="24"/>
        </w:rPr>
        <w:t xml:space="preserve">Исключительное право на произведение — это имущественное право автора или другого правообладателя использовать произведение любым не противоречащим закону способом, а также распоряжаться им. Оно дает возможность монетизировать творческий труд, предоставлять права на использование другим лицам по лицензии или полностью передавать их по договору об отчуждении, а также запрещать использование произведения третьими лицами. </w:t>
      </w:r>
    </w:p>
    <w:p w14:paraId="6265C278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Что включает в себя исключительное право</w:t>
      </w:r>
    </w:p>
    <w:p w14:paraId="74E2665C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Право на использование: Автор может использовать свое произведение любыми способами, например:</w:t>
      </w:r>
    </w:p>
    <w:p w14:paraId="2C7DBF6D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Воспроизведение произведения (изготовление копий). </w:t>
      </w:r>
    </w:p>
    <w:p w14:paraId="6F257091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Распространение (продажа, иное отчуждение). </w:t>
      </w:r>
    </w:p>
    <w:p w14:paraId="0A5C5ED1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Публичный показ. </w:t>
      </w:r>
    </w:p>
    <w:p w14:paraId="14AE4062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Импорт для распространения. </w:t>
      </w:r>
    </w:p>
    <w:p w14:paraId="7A96A721" w14:textId="7BE8BBE0" w:rsidR="00F31BF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Прокат.</w:t>
      </w:r>
    </w:p>
    <w:p w14:paraId="1A78D498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Вопрос 3 Срок действия исключительного права на произведение в России составляет всю жизнь автора и 70 лет после его смерти, считая с 1 января года, следующего за годом </w:t>
      </w:r>
      <w:r w:rsidRPr="00EE17A1">
        <w:rPr>
          <w:rFonts w:ascii="Times New Roman" w:hAnsi="Times New Roman"/>
          <w:sz w:val="24"/>
          <w:szCs w:val="24"/>
        </w:rPr>
        <w:lastRenderedPageBreak/>
        <w:t xml:space="preserve">смерти. По истечении этого срока произведение переходит в общественное достояние, то есть может использоваться любым лицом без согласия и выплаты вознаграждения. </w:t>
      </w:r>
    </w:p>
    <w:p w14:paraId="288080A5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Сроки действия исключительного права</w:t>
      </w:r>
    </w:p>
    <w:p w14:paraId="64D400F9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Общий случай: Вся жизнь автора + 70 лет после его смерти. </w:t>
      </w:r>
    </w:p>
    <w:p w14:paraId="343631CA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Соавторство: Вся жизнь последнего из соавторов + 70 лет после его смерти. </w:t>
      </w:r>
    </w:p>
    <w:p w14:paraId="1E20EA5A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Анонимные произведения: 70 лет с 1 января года, следующего за годом обнародования. Если автор раскрывает свою личность, применяется общий срок. </w:t>
      </w:r>
    </w:p>
    <w:p w14:paraId="6FCB3B9C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Произведения, обнародованные после смерти автора: 70 лет с 1 января года, следующего за годом обнародования, при условии, что оно было обнародовано в течение 70 лет после смерти автора. </w:t>
      </w:r>
    </w:p>
    <w:p w14:paraId="62BAC35C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 xml:space="preserve">Случаи участия в ВОВ: Если автор участвовал в Великой Отечественной войне, срок охраны увеличивается на 4 года. </w:t>
      </w:r>
    </w:p>
    <w:p w14:paraId="31E58BA5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Общественное достояние</w:t>
      </w:r>
    </w:p>
    <w:p w14:paraId="4E2B1002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Произведение переходит в общественное достояние, когда срок действия исключительного права на него истекает.</w:t>
      </w:r>
    </w:p>
    <w:p w14:paraId="04D94577" w14:textId="6511F91C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  <w:r w:rsidRPr="00EE17A1">
        <w:rPr>
          <w:rFonts w:ascii="Times New Roman" w:hAnsi="Times New Roman"/>
          <w:sz w:val="24"/>
          <w:szCs w:val="24"/>
        </w:rPr>
        <w:t>Это означает, что любое лицо может свободно использовать такое произведение без согласия правообладателя и выплаты вознаграждения.</w:t>
      </w:r>
    </w:p>
    <w:p w14:paraId="7D8EA5F2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64814201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4DCDFB67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72326C7E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137901F5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244CC1F0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2FB8D4ED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60CD5F8A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41D709FF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71A765CF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3DF99ECD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2C4DE7D4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43C38330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3E8C93BE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320CA88E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2AAB22D5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026417A7" w14:textId="7EBC06BD" w:rsidR="00B23384" w:rsidRPr="00EE17A1" w:rsidRDefault="002D3EF9" w:rsidP="002D3EF9">
      <w:pPr>
        <w:jc w:val="right"/>
        <w:rPr>
          <w:rFonts w:ascii="Times New Roman" w:hAnsi="Times New Roman"/>
          <w:b/>
          <w:sz w:val="24"/>
          <w:szCs w:val="24"/>
        </w:rPr>
      </w:pPr>
      <w:r w:rsidRPr="00EE17A1">
        <w:rPr>
          <w:rFonts w:ascii="Times New Roman" w:hAnsi="Times New Roman"/>
          <w:b/>
          <w:sz w:val="24"/>
          <w:szCs w:val="24"/>
        </w:rPr>
        <w:t>Приложение 1</w:t>
      </w:r>
    </w:p>
    <w:p w14:paraId="055F06C1" w14:textId="2992CE1D" w:rsidR="002D3EF9" w:rsidRPr="00EE17A1" w:rsidRDefault="002D3EF9" w:rsidP="002D3EF9">
      <w:pPr>
        <w:jc w:val="center"/>
        <w:rPr>
          <w:rFonts w:ascii="Times New Roman" w:hAnsi="Times New Roman"/>
          <w:b/>
          <w:sz w:val="24"/>
          <w:szCs w:val="24"/>
        </w:rPr>
      </w:pPr>
      <w:r w:rsidRPr="00EE17A1">
        <w:rPr>
          <w:rFonts w:ascii="Times New Roman" w:hAnsi="Times New Roman"/>
          <w:b/>
          <w:sz w:val="24"/>
          <w:szCs w:val="24"/>
        </w:rPr>
        <w:lastRenderedPageBreak/>
        <w:t>Тест к теме 1</w:t>
      </w:r>
    </w:p>
    <w:tbl>
      <w:tblPr>
        <w:tblpPr w:leftFromText="180" w:rightFromText="180" w:vertAnchor="text" w:tblpX="-147" w:tblpY="1"/>
        <w:tblOverlap w:val="never"/>
        <w:tblW w:w="52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592"/>
        <w:gridCol w:w="1344"/>
        <w:gridCol w:w="2061"/>
        <w:gridCol w:w="4211"/>
        <w:gridCol w:w="894"/>
      </w:tblGrid>
      <w:tr w:rsidR="002D3EF9" w:rsidRPr="002D3EF9" w14:paraId="62AD34BC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A2AF" w14:textId="77777777" w:rsidR="002D3EF9" w:rsidRPr="002D3EF9" w:rsidRDefault="002D3EF9" w:rsidP="002D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FB5A" w14:textId="77777777" w:rsidR="002D3EF9" w:rsidRPr="002D3EF9" w:rsidRDefault="002D3EF9" w:rsidP="002D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7521" w14:textId="77777777" w:rsidR="002D3EF9" w:rsidRPr="002D3EF9" w:rsidRDefault="002D3EF9" w:rsidP="002D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ЗУН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26C3" w14:textId="77777777" w:rsidR="002D3EF9" w:rsidRPr="002D3EF9" w:rsidRDefault="002D3EF9" w:rsidP="002D3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7F463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42DF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2D3EF9" w:rsidRPr="002D3EF9" w14:paraId="7FDBBE6E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F454" w14:textId="77777777" w:rsidR="002D3EF9" w:rsidRPr="002D3EF9" w:rsidRDefault="002D3EF9" w:rsidP="002D3E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600CD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197A7C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CC1DD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5625F474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 каком году была принята IV Часть Гражданского кодекса Российской Федерации?</w:t>
            </w:r>
          </w:p>
          <w:p w14:paraId="091FF6B0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476AAC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2006 году</w:t>
            </w:r>
          </w:p>
          <w:p w14:paraId="10D40CD2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2008 году</w:t>
            </w:r>
          </w:p>
          <w:p w14:paraId="31FCA0F1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2009 году</w:t>
            </w:r>
          </w:p>
          <w:p w14:paraId="43B7106C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20010 году</w:t>
            </w:r>
          </w:p>
          <w:p w14:paraId="60FDD507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04E24690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7B9ADB1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6606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D3EF9" w:rsidRPr="002D3EF9" w14:paraId="137F3E51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58264" w14:textId="77777777" w:rsidR="002D3EF9" w:rsidRPr="002D3EF9" w:rsidRDefault="002D3EF9" w:rsidP="002D3E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F6B1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BF43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5AD0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270D9F80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</w:p>
          <w:p w14:paraId="50ACC558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«Закон Анны», регулирующий вопросы авторского права, был принят в Англии в: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A4A0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а) 1680 году</w:t>
            </w:r>
          </w:p>
          <w:p w14:paraId="328757EE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б) 1710 году</w:t>
            </w:r>
          </w:p>
          <w:p w14:paraId="0D451C15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в) 1800 году</w:t>
            </w:r>
          </w:p>
          <w:p w14:paraId="2F530435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г) 2003 году</w:t>
            </w:r>
          </w:p>
          <w:p w14:paraId="1ED53009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A08762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AAB1" w14:textId="77777777" w:rsidR="002D3EF9" w:rsidRPr="002D3EF9" w:rsidRDefault="002D3EF9" w:rsidP="002D3EF9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</w:t>
            </w:r>
          </w:p>
        </w:tc>
      </w:tr>
      <w:tr w:rsidR="002D3EF9" w:rsidRPr="002D3EF9" w14:paraId="7B0E446B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866034" w14:textId="77777777" w:rsidR="002D3EF9" w:rsidRPr="002D3EF9" w:rsidRDefault="002D3EF9" w:rsidP="002D3E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55E7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C70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44D09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7C6C1C85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5A8F1ABE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Относятся ли авторские права к «территориальным правам»</w:t>
            </w:r>
          </w:p>
          <w:p w14:paraId="3F01D1C0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14:paraId="43D88DB7" w14:textId="77777777" w:rsidR="002D3EF9" w:rsidRPr="002D3EF9" w:rsidRDefault="002D3EF9" w:rsidP="002D3E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6C96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а) нет </w:t>
            </w:r>
          </w:p>
          <w:p w14:paraId="486F9ECB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Calibri" w:eastAsia="Calibri" w:hAnsi="Calibri" w:cs="Times New Roman"/>
                <w:kern w:val="2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да</w:t>
            </w:r>
          </w:p>
          <w:p w14:paraId="7D2BA596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0E7C7583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7B4EC8B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3750D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14:paraId="54EC2614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027DA0E4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28920A38" w14:textId="77777777" w:rsidR="00B23384" w:rsidRPr="00EE17A1" w:rsidRDefault="00B23384" w:rsidP="00B23384">
      <w:pPr>
        <w:rPr>
          <w:rFonts w:ascii="Times New Roman" w:hAnsi="Times New Roman"/>
          <w:sz w:val="24"/>
          <w:szCs w:val="24"/>
        </w:rPr>
      </w:pPr>
    </w:p>
    <w:p w14:paraId="7FFA0A9E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367658AB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753468F7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76ABCB8E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37AD024B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033DCCE5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74EA11E7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2BDCB46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62C0CAD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72EF374A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E29080B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67267911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49FF70AB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679234BF" w14:textId="20340F9A" w:rsidR="002D3EF9" w:rsidRPr="00EE17A1" w:rsidRDefault="002D3EF9" w:rsidP="002D3EF9">
      <w:pPr>
        <w:jc w:val="right"/>
        <w:rPr>
          <w:rFonts w:ascii="Times New Roman" w:hAnsi="Times New Roman"/>
          <w:b/>
          <w:sz w:val="24"/>
          <w:szCs w:val="24"/>
        </w:rPr>
      </w:pPr>
      <w:r w:rsidRPr="00EE17A1">
        <w:rPr>
          <w:rFonts w:ascii="Times New Roman" w:hAnsi="Times New Roman"/>
          <w:b/>
          <w:sz w:val="24"/>
          <w:szCs w:val="24"/>
        </w:rPr>
        <w:t>Приложение 2</w:t>
      </w:r>
    </w:p>
    <w:p w14:paraId="2705AFC0" w14:textId="1A437BA8" w:rsidR="002D3EF9" w:rsidRPr="00EE17A1" w:rsidRDefault="002D3EF9" w:rsidP="002D3EF9">
      <w:pPr>
        <w:jc w:val="center"/>
        <w:rPr>
          <w:rFonts w:ascii="Times New Roman" w:hAnsi="Times New Roman"/>
          <w:b/>
          <w:sz w:val="24"/>
          <w:szCs w:val="24"/>
        </w:rPr>
      </w:pPr>
      <w:r w:rsidRPr="00EE17A1">
        <w:rPr>
          <w:rFonts w:ascii="Times New Roman" w:hAnsi="Times New Roman"/>
          <w:b/>
          <w:sz w:val="24"/>
          <w:szCs w:val="24"/>
        </w:rPr>
        <w:t>Тест к теме 2</w:t>
      </w:r>
    </w:p>
    <w:tbl>
      <w:tblPr>
        <w:tblpPr w:leftFromText="180" w:rightFromText="180" w:vertAnchor="text" w:tblpX="-147" w:tblpY="1"/>
        <w:tblOverlap w:val="never"/>
        <w:tblW w:w="52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592"/>
        <w:gridCol w:w="1344"/>
        <w:gridCol w:w="2061"/>
        <w:gridCol w:w="4211"/>
        <w:gridCol w:w="894"/>
      </w:tblGrid>
      <w:tr w:rsidR="002D3EF9" w:rsidRPr="002D3EF9" w14:paraId="4E0DBE61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C7620" w14:textId="77777777" w:rsidR="002D3EF9" w:rsidRPr="002D3EF9" w:rsidRDefault="002D3EF9" w:rsidP="002D3E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75AD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55B3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8493" w14:textId="77777777" w:rsidR="002D3EF9" w:rsidRPr="002D3EF9" w:rsidRDefault="002D3EF9" w:rsidP="002D3EF9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4F51DF5B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12F28BE4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 на какое произведение может принадлежать одновременно всем перечисленным лицам: автору сценария, режиссеру, композитору (четыре слова)</w:t>
            </w: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5788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_______</w:t>
            </w:r>
          </w:p>
          <w:p w14:paraId="1543F4F8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8B9C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 на аудиовизуальное произведение</w:t>
            </w:r>
          </w:p>
        </w:tc>
      </w:tr>
      <w:tr w:rsidR="002D3EF9" w:rsidRPr="002D3EF9" w14:paraId="32AC093B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D7FDC" w14:textId="77777777" w:rsidR="002D3EF9" w:rsidRPr="002D3EF9" w:rsidRDefault="002D3EF9" w:rsidP="002D3E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CEA0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056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 xml:space="preserve">З. должен знать общие категории   обеспечения прав человека; понятия обеспечения прав источники международного и человека; источники 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3505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7275CB5E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2C07CB16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Кому их перечисленных лиц принадлежать исключительные права на использование служебных произведений?</w:t>
            </w:r>
          </w:p>
          <w:p w14:paraId="4206E13C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9743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автору;</w:t>
            </w:r>
          </w:p>
          <w:p w14:paraId="7AE69E5B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работодателю;</w:t>
            </w:r>
          </w:p>
          <w:p w14:paraId="7C561206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трудовому коллективу;</w:t>
            </w:r>
          </w:p>
          <w:p w14:paraId="0CFE71E2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заказчику</w:t>
            </w: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863AEC4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344981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7F4AB76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A04B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D3EF9" w:rsidRPr="002D3EF9" w14:paraId="2DC3F848" w14:textId="77777777" w:rsidTr="009122AA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EAE7D1" w14:textId="77777777" w:rsidR="002D3EF9" w:rsidRPr="002D3EF9" w:rsidRDefault="002D3EF9" w:rsidP="002D3E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E610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ПК-15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2EF" w14:textId="77777777" w:rsidR="002D3EF9" w:rsidRPr="002D3EF9" w:rsidRDefault="002D3EF9" w:rsidP="002D3EF9">
            <w:pPr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t>З. должен знать общие категории   обеспечения прав человека; понятия обеспечения прав источники международного и человека; источники российского законодательства по международного и российского правам человека  У. должен уметь анализировать нормативно-правовые акты, регулирующие общественные отношения по обеспече</w:t>
            </w: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>нию гражданских прав участников ВЭД, устанавливать факты нарушений гражданских прав участников ВЭД и определять меры ответственности и наказания  Н. должен владеть навыками оказания юридической помощи участникам ВЭД в отношении нарушения гражданских прав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43D5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i/>
                <w:iCs/>
                <w:kern w:val="2"/>
                <w:sz w:val="24"/>
                <w:szCs w:val="24"/>
              </w:rPr>
              <w:lastRenderedPageBreak/>
              <w:t xml:space="preserve">Выберите один верный ответ: </w:t>
            </w:r>
          </w:p>
          <w:p w14:paraId="31BB29B5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743BCACF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Срок действия исключительного права авторов в России  </w:t>
            </w:r>
          </w:p>
          <w:p w14:paraId="34E06109" w14:textId="77777777" w:rsidR="002D3EF9" w:rsidRPr="002D3EF9" w:rsidRDefault="002D3EF9" w:rsidP="002D3EF9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573C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а) в течение жизни автора и 15 лет после его смерти;</w:t>
            </w:r>
          </w:p>
          <w:p w14:paraId="11DA5EC8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б) в течение жизни автора и 50 лет после его смерти;</w:t>
            </w:r>
          </w:p>
          <w:p w14:paraId="0172EB2A" w14:textId="77777777" w:rsidR="002D3EF9" w:rsidRPr="002D3EF9" w:rsidRDefault="002D3EF9" w:rsidP="002D3EF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в) в течение жизни автора и 70 лет после его смерти;</w:t>
            </w:r>
          </w:p>
          <w:p w14:paraId="30B448D4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D3EF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г) в течение жизни автора и 100 лет после его смерти</w:t>
            </w: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F5ACB0E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2C957E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EF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E6FC3DA" w14:textId="77777777" w:rsidR="002D3EF9" w:rsidRPr="002D3EF9" w:rsidRDefault="002D3EF9" w:rsidP="002D3EF9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93F74" w14:textId="77777777" w:rsidR="002D3EF9" w:rsidRPr="002D3EF9" w:rsidRDefault="002D3EF9" w:rsidP="002D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14:paraId="6EFE816A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89F1DCF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6B478076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31182F25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07D57716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234635E6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78E8727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11E3D1C4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6BF30393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64DD0128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0D8244F5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99C3448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588EA0B8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72B8A8A1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312A1702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36C17E92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38216E85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7599C918" w14:textId="77777777" w:rsidR="002D3EF9" w:rsidRPr="00EE17A1" w:rsidRDefault="002D3EF9" w:rsidP="00B23384">
      <w:pPr>
        <w:rPr>
          <w:rFonts w:ascii="Times New Roman" w:hAnsi="Times New Roman"/>
          <w:sz w:val="24"/>
          <w:szCs w:val="24"/>
        </w:rPr>
      </w:pPr>
    </w:p>
    <w:p w14:paraId="27C48353" w14:textId="6EF4B0B3" w:rsidR="002D3EF9" w:rsidRPr="00EE17A1" w:rsidRDefault="002D3EF9" w:rsidP="002D3EF9">
      <w:pPr>
        <w:jc w:val="right"/>
        <w:rPr>
          <w:rFonts w:ascii="Times New Roman" w:hAnsi="Times New Roman"/>
          <w:b/>
          <w:sz w:val="24"/>
          <w:szCs w:val="24"/>
        </w:rPr>
      </w:pPr>
      <w:r w:rsidRPr="00EE17A1">
        <w:rPr>
          <w:rFonts w:ascii="Times New Roman" w:hAnsi="Times New Roman"/>
          <w:b/>
          <w:sz w:val="24"/>
          <w:szCs w:val="24"/>
        </w:rPr>
        <w:t>Приложение 3</w:t>
      </w:r>
    </w:p>
    <w:p w14:paraId="4C4469F7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Рабочим учебным планом предусмотрен Зачет в семестре 51.</w:t>
      </w:r>
    </w:p>
    <w:p w14:paraId="6435DC88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7A2015E" w14:textId="015A3D34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ВОПРОСЫ ДЛЯ ПРОВЕРКИ ЗНАНИЙ:</w:t>
      </w:r>
    </w:p>
    <w:p w14:paraId="1D1B6EC8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й вопрос билета (40 баллов), вид вопроса: Тест/проверка знаний.  Критерий: 4 балла за правильный ответ ( в тесте 10 вопросов).</w:t>
      </w:r>
    </w:p>
    <w:p w14:paraId="5EDE0EC7" w14:textId="20A5D698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 w:rsidRPr="00EE17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-15  </w:t>
      </w: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Способностью обеспечить защиту прав участников ВЭД и лиц, осуществляющих деятельность в сфере таможенного дела </w:t>
      </w:r>
    </w:p>
    <w:p w14:paraId="31DCD514" w14:textId="15264FC6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Знание: Знать права участников ВЭД и лиц, осуществляющих деятельность в сфере таможенного дела, нормативно</w:t>
      </w:r>
      <w:r w:rsidRPr="00EE17A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правовые акты, регулирующие защиту указанных прав 1. Интеллектуальная собственность 2. Товарные знаки. Охрана товарных знаков </w:t>
      </w:r>
    </w:p>
    <w:p w14:paraId="64A44FDE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4075BD68" w14:textId="7FE739E0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ТИПОВЫЕ ЗАДАНИЯ ДЛЯ ПРОВЕРКИ УМЕНИЙ:</w:t>
      </w:r>
    </w:p>
    <w:p w14:paraId="7FF014F2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" w:hAnsi="Times New Roman" w:cs="Times New Roman"/>
          <w:color w:val="000000"/>
          <w:sz w:val="24"/>
          <w:szCs w:val="24"/>
        </w:rPr>
        <w:t>2-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й вопрос билета (30 баллов), вид вопроса: Задание на умение.  Критерий: до 30  баллов за умение определить признаки интеллектуальной собственности.</w:t>
      </w:r>
    </w:p>
    <w:p w14:paraId="19756564" w14:textId="79CF2E80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 w:rsidRPr="00EE17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-15  </w:t>
      </w: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Способностью обеспечить защиту прав участников ВЭД и лиц, осуществляющих деятельность в сфере таможенного дела </w:t>
      </w:r>
    </w:p>
    <w:p w14:paraId="386083C5" w14:textId="0E98DD7B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Умение: Уметь применять правовые нормы в целях обеспечения защиты прав участников ВЭД и лиц, осуществляющих деятельность в сфере таможенного дела.</w:t>
      </w:r>
    </w:p>
    <w:p w14:paraId="69AC0025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 w:rsidRPr="00EE17A1">
        <w:rPr>
          <w:rFonts w:ascii="Times New Roman" w:hAnsi="Times New Roman" w:cs="Times New Roman"/>
          <w:color w:val="000000"/>
          <w:sz w:val="24"/>
          <w:szCs w:val="24"/>
        </w:rPr>
        <w:t xml:space="preserve">№ 1. 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Объекты интеллектуальной собственности. ТРИПС.</w:t>
      </w:r>
    </w:p>
    <w:p w14:paraId="188C1B7D" w14:textId="21DE262B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 w:rsidRPr="00EE17A1">
        <w:rPr>
          <w:rFonts w:ascii="Times New Roman" w:hAnsi="Times New Roman" w:cs="Times New Roman"/>
          <w:color w:val="000000"/>
          <w:sz w:val="24"/>
          <w:szCs w:val="24"/>
        </w:rPr>
        <w:t xml:space="preserve">№ 2. 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 xml:space="preserve">Таможенный реестр объектов интеллектуальной собственности ( ТРОИС.) </w:t>
      </w:r>
    </w:p>
    <w:p w14:paraId="7A8D82C1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68E74A5" w14:textId="52073BCA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ТИПОВЫЕ ЗАДАНИЯ ДЛЯ ПРОВЕРКИ НАВЫКОВ:</w:t>
      </w:r>
    </w:p>
    <w:p w14:paraId="221D9252" w14:textId="26BDE59B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" w:hAnsi="Times New Roman" w:cs="Times New Roman"/>
          <w:color w:val="000000"/>
          <w:sz w:val="24"/>
          <w:szCs w:val="24"/>
        </w:rPr>
        <w:t>3-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й вопрос билета (30 баллов), вид вопроса: Задание на навыки.  Критерий: до 30  баллов за навык защиты авторских прав, приостановление сроков выпуска товаров..</w:t>
      </w:r>
    </w:p>
    <w:p w14:paraId="638305FD" w14:textId="5E1E338A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 w:rsidRPr="00EE17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-15  </w:t>
      </w:r>
      <w:r w:rsidRPr="00EE17A1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Способностью обеспечить защиту прав участников ВЭД и лиц, осуществляющих деятельность в сфере таможенного дела</w:t>
      </w:r>
    </w:p>
    <w:p w14:paraId="3489AF93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Навык: Владеть навыками решения стандартных задач профессиональной деятельности в области защиты прав участников ВЭД и лиц, осуществляющих деятельность в сфере таможенного дела.</w:t>
      </w:r>
    </w:p>
    <w:p w14:paraId="21216D20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 w:rsidRPr="00EE17A1">
        <w:rPr>
          <w:rFonts w:ascii="Times New Roman" w:hAnsi="Times New Roman" w:cs="Times New Roman"/>
          <w:color w:val="000000"/>
          <w:sz w:val="24"/>
          <w:szCs w:val="24"/>
        </w:rPr>
        <w:t xml:space="preserve">№ 1. 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 xml:space="preserve">Объекты интеллектуальной собственности Задание </w:t>
      </w:r>
      <w:r w:rsidRPr="00EE17A1">
        <w:rPr>
          <w:rFonts w:ascii="Times New Roman" w:hAnsi="Times New Roman" w:cs="Times New Roman"/>
          <w:color w:val="000000"/>
          <w:sz w:val="24"/>
          <w:szCs w:val="24"/>
        </w:rPr>
        <w:t xml:space="preserve">№ 2. </w:t>
      </w:r>
      <w:r w:rsidRPr="00EE17A1">
        <w:rPr>
          <w:rFonts w:ascii="Times New Roman CYR" w:hAnsi="Times New Roman CYR" w:cs="Times New Roman CYR"/>
          <w:color w:val="000000"/>
          <w:sz w:val="24"/>
          <w:szCs w:val="24"/>
        </w:rPr>
        <w:t>Приостановление выпуска товара таможенными органами</w:t>
      </w:r>
    </w:p>
    <w:p w14:paraId="3E6F7B90" w14:textId="77777777" w:rsidR="00CB73F2" w:rsidRPr="00EE17A1" w:rsidRDefault="00CB73F2" w:rsidP="00CB73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C2BBD76" w14:textId="77777777" w:rsidR="002D3EF9" w:rsidRPr="00EE17A1" w:rsidRDefault="002D3EF9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5102A36" w14:textId="77777777" w:rsidR="002D3EF9" w:rsidRPr="00EE17A1" w:rsidRDefault="002D3EF9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8304B5D" w14:textId="77777777" w:rsidR="002D3EF9" w:rsidRPr="00EE17A1" w:rsidRDefault="002D3EF9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FC7D812" w14:textId="77777777" w:rsidR="002D3EF9" w:rsidRPr="00EE17A1" w:rsidRDefault="002D3EF9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0B90799" w14:textId="77777777" w:rsidR="002D3EF9" w:rsidRPr="00EE17A1" w:rsidRDefault="002D3EF9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07944E1" w14:textId="220BD97C" w:rsidR="002D3EF9" w:rsidRPr="00EE17A1" w:rsidRDefault="002D3EF9" w:rsidP="002D3EF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7A1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 4</w:t>
      </w:r>
    </w:p>
    <w:p w14:paraId="77FC9E48" w14:textId="77777777" w:rsidR="0063125A" w:rsidRPr="00EE17A1" w:rsidRDefault="0063125A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315119CE" w14:textId="77777777" w:rsidR="0063125A" w:rsidRPr="00EE17A1" w:rsidRDefault="0063125A" w:rsidP="006312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57D22D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EE17A1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EE17A1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726AFC3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62319425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230D3426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4C964E13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3D3E188D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1240B769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57C8F6FB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53B7F218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52CF66AC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79A2BA29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блюдении следующих условий: Предложенный перечень мероприятий не соответствует ситуации.</w:t>
      </w:r>
    </w:p>
    <w:p w14:paraId="72CCA363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2FA50DC5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A0DFB55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356FD1A2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DCA00F5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99366F5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56E1A86F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2A078597" w14:textId="77777777" w:rsidR="0063125A" w:rsidRPr="00EE17A1" w:rsidRDefault="0063125A" w:rsidP="0063125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D9CAE78" w14:textId="77777777" w:rsidR="0063125A" w:rsidRPr="00EE17A1" w:rsidRDefault="0063125A" w:rsidP="0063125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EDE2FC5" w14:textId="77777777" w:rsidR="0063125A" w:rsidRPr="00EE17A1" w:rsidRDefault="0063125A" w:rsidP="0063125A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EE17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CDB9446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7ED41712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2985FEFB" w14:textId="77777777" w:rsidR="0063125A" w:rsidRPr="00EE17A1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1493BD53" w14:textId="77777777" w:rsidR="0063125A" w:rsidRPr="0063125A" w:rsidRDefault="0063125A" w:rsidP="00631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7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E1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02D2E057" w14:textId="77777777" w:rsidR="0063125A" w:rsidRPr="0063125A" w:rsidRDefault="0063125A" w:rsidP="006312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348C0C" w14:textId="77777777" w:rsidR="0063125A" w:rsidRPr="0063125A" w:rsidRDefault="0063125A" w:rsidP="006312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3125A" w:rsidRPr="0063125A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6A380" w14:textId="77777777" w:rsidR="009122AA" w:rsidRDefault="009122AA" w:rsidP="008D5DEA">
      <w:pPr>
        <w:spacing w:after="0" w:line="240" w:lineRule="auto"/>
      </w:pPr>
      <w:r>
        <w:separator/>
      </w:r>
    </w:p>
  </w:endnote>
  <w:endnote w:type="continuationSeparator" w:id="0">
    <w:p w14:paraId="74B4C788" w14:textId="77777777" w:rsidR="009122AA" w:rsidRDefault="009122AA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Times">
    <w:charset w:val="00"/>
    <w:family w:val="roman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0490D" w14:textId="77777777" w:rsidR="009122AA" w:rsidRDefault="009122AA" w:rsidP="008D5DEA">
      <w:pPr>
        <w:spacing w:after="0" w:line="240" w:lineRule="auto"/>
      </w:pPr>
      <w:r>
        <w:separator/>
      </w:r>
    </w:p>
  </w:footnote>
  <w:footnote w:type="continuationSeparator" w:id="0">
    <w:p w14:paraId="5AD191E1" w14:textId="77777777" w:rsidR="009122AA" w:rsidRDefault="009122AA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66F"/>
    <w:multiLevelType w:val="hybridMultilevel"/>
    <w:tmpl w:val="BA889FA6"/>
    <w:lvl w:ilvl="0" w:tplc="7C4615F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3CC1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5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B792A"/>
    <w:multiLevelType w:val="hybridMultilevel"/>
    <w:tmpl w:val="0FBE7282"/>
    <w:lvl w:ilvl="0" w:tplc="7724292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06B5D"/>
    <w:multiLevelType w:val="hybridMultilevel"/>
    <w:tmpl w:val="6AE097F2"/>
    <w:lvl w:ilvl="0" w:tplc="2EB8BF9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1816E4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F70A7"/>
    <w:multiLevelType w:val="hybridMultilevel"/>
    <w:tmpl w:val="065093B2"/>
    <w:lvl w:ilvl="0" w:tplc="4F88A8D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F21B4"/>
    <w:multiLevelType w:val="hybridMultilevel"/>
    <w:tmpl w:val="80B04B82"/>
    <w:lvl w:ilvl="0" w:tplc="7908B83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67C8B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18" w15:restartNumberingAfterBreak="0">
    <w:nsid w:val="6D622434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7"/>
  </w:num>
  <w:num w:numId="6">
    <w:abstractNumId w:val="17"/>
  </w:num>
  <w:num w:numId="7">
    <w:abstractNumId w:val="10"/>
  </w:num>
  <w:num w:numId="8">
    <w:abstractNumId w:val="12"/>
  </w:num>
  <w:num w:numId="9">
    <w:abstractNumId w:val="3"/>
  </w:num>
  <w:num w:numId="10">
    <w:abstractNumId w:val="8"/>
  </w:num>
  <w:num w:numId="11">
    <w:abstractNumId w:val="0"/>
  </w:num>
  <w:num w:numId="12">
    <w:abstractNumId w:val="14"/>
  </w:num>
  <w:num w:numId="13">
    <w:abstractNumId w:val="15"/>
  </w:num>
  <w:num w:numId="14">
    <w:abstractNumId w:val="13"/>
  </w:num>
  <w:num w:numId="15">
    <w:abstractNumId w:val="2"/>
  </w:num>
  <w:num w:numId="16">
    <w:abstractNumId w:val="16"/>
  </w:num>
  <w:num w:numId="17">
    <w:abstractNumId w:val="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171B67"/>
    <w:rsid w:val="00177CC7"/>
    <w:rsid w:val="001C099E"/>
    <w:rsid w:val="00294038"/>
    <w:rsid w:val="002D3EF9"/>
    <w:rsid w:val="00310CEE"/>
    <w:rsid w:val="0033058F"/>
    <w:rsid w:val="003B1D2B"/>
    <w:rsid w:val="003C391E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461CC"/>
    <w:rsid w:val="00565BC9"/>
    <w:rsid w:val="00581988"/>
    <w:rsid w:val="005A0524"/>
    <w:rsid w:val="0063125A"/>
    <w:rsid w:val="00634366"/>
    <w:rsid w:val="00697507"/>
    <w:rsid w:val="006A44CC"/>
    <w:rsid w:val="0070352A"/>
    <w:rsid w:val="007475C3"/>
    <w:rsid w:val="00751789"/>
    <w:rsid w:val="007C6E67"/>
    <w:rsid w:val="007D0364"/>
    <w:rsid w:val="007E0D29"/>
    <w:rsid w:val="007F7E8C"/>
    <w:rsid w:val="00800018"/>
    <w:rsid w:val="00836F48"/>
    <w:rsid w:val="008836BD"/>
    <w:rsid w:val="008C6CAB"/>
    <w:rsid w:val="008D5DEA"/>
    <w:rsid w:val="009122AA"/>
    <w:rsid w:val="009608D3"/>
    <w:rsid w:val="00981E04"/>
    <w:rsid w:val="009A0024"/>
    <w:rsid w:val="009C5AAB"/>
    <w:rsid w:val="009F3420"/>
    <w:rsid w:val="00A5656A"/>
    <w:rsid w:val="00A979E9"/>
    <w:rsid w:val="00AA4F47"/>
    <w:rsid w:val="00AC6ECB"/>
    <w:rsid w:val="00B23384"/>
    <w:rsid w:val="00B547A3"/>
    <w:rsid w:val="00B55FF7"/>
    <w:rsid w:val="00BA2DDC"/>
    <w:rsid w:val="00BA5215"/>
    <w:rsid w:val="00BB5A8B"/>
    <w:rsid w:val="00C267C4"/>
    <w:rsid w:val="00C452E3"/>
    <w:rsid w:val="00C50CFF"/>
    <w:rsid w:val="00CA676A"/>
    <w:rsid w:val="00CB3BA0"/>
    <w:rsid w:val="00CB73F2"/>
    <w:rsid w:val="00CC2E25"/>
    <w:rsid w:val="00D10A7E"/>
    <w:rsid w:val="00D57869"/>
    <w:rsid w:val="00DB3613"/>
    <w:rsid w:val="00DF713F"/>
    <w:rsid w:val="00E06813"/>
    <w:rsid w:val="00E2662F"/>
    <w:rsid w:val="00E41C70"/>
    <w:rsid w:val="00E54C48"/>
    <w:rsid w:val="00E7355E"/>
    <w:rsid w:val="00E934BE"/>
    <w:rsid w:val="00EA572C"/>
    <w:rsid w:val="00EB1878"/>
    <w:rsid w:val="00ED131A"/>
    <w:rsid w:val="00EE17A1"/>
    <w:rsid w:val="00EE46F2"/>
    <w:rsid w:val="00F21458"/>
    <w:rsid w:val="00F31BF4"/>
    <w:rsid w:val="00F817A3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5CD2"/>
  <w15:docId w15:val="{33825089-16C6-46D2-B464-0B37D71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B73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rsid w:val="00E0681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10">
    <w:name w:val="Сетка таблицы1"/>
    <w:basedOn w:val="a2"/>
    <w:next w:val="a5"/>
    <w:uiPriority w:val="59"/>
    <w:rsid w:val="00F31B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5"/>
    <w:uiPriority w:val="59"/>
    <w:rsid w:val="00F31B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5"/>
    <w:uiPriority w:val="59"/>
    <w:rsid w:val="00F31B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5"/>
    <w:uiPriority w:val="59"/>
    <w:rsid w:val="00F31B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F31B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6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2D593-D968-4779-A68D-A6082277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69</Pages>
  <Words>7195</Words>
  <Characters>46845</Characters>
  <Application>Microsoft Office Word</Application>
  <DocSecurity>0</DocSecurity>
  <Lines>3603</Lines>
  <Paragraphs>2001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4</cp:revision>
  <cp:lastPrinted>2022-11-13T11:14:00Z</cp:lastPrinted>
  <dcterms:created xsi:type="dcterms:W3CDTF">2025-10-24T01:25:00Z</dcterms:created>
  <dcterms:modified xsi:type="dcterms:W3CDTF">2025-10-30T01:28:00Z</dcterms:modified>
</cp:coreProperties>
</file>