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FCBC4" w14:textId="5AD44AE7" w:rsidR="00697B3F" w:rsidRPr="009608D3" w:rsidRDefault="00697B3F" w:rsidP="00697B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3048D9B3" w14:textId="6E9F3F55" w:rsidR="00697B3F" w:rsidRPr="00ED131A" w:rsidRDefault="00697B3F" w:rsidP="00697B3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75D4640B" w14:textId="1AB60B7D" w:rsidR="00697B3F" w:rsidRPr="00ED131A" w:rsidRDefault="00697B3F" w:rsidP="00697B3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700EE6CA" w14:textId="788CB49B" w:rsidR="00697B3F" w:rsidRPr="009608D3" w:rsidRDefault="00697B3F" w:rsidP="00697B3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06B8C9B3" w14:textId="37240040" w:rsidR="00697B3F" w:rsidRPr="009608D3" w:rsidRDefault="00697B3F" w:rsidP="00697B3F"/>
    <w:p w14:paraId="53071962" w14:textId="5E8DB235" w:rsidR="00B63788" w:rsidRPr="00816B4A" w:rsidRDefault="00B63788" w:rsidP="00B63788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14:paraId="5265B66B" w14:textId="77777777" w:rsidR="00B63788" w:rsidRPr="00816B4A" w:rsidRDefault="00B63788" w:rsidP="00B63788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27C6B">
        <w:rPr>
          <w:rFonts w:ascii="Times New Roman" w:eastAsia="Times New Roman" w:hAnsi="Times New Roman"/>
          <w:sz w:val="24"/>
          <w:szCs w:val="24"/>
          <w:lang w:eastAsia="ru-RU"/>
        </w:rPr>
        <w:t>28 мая 2024 г. протокол № 9</w:t>
      </w:r>
    </w:p>
    <w:p w14:paraId="2313FD57" w14:textId="77777777" w:rsidR="00B63788" w:rsidRPr="00816B4A" w:rsidRDefault="00B63788" w:rsidP="00B63788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EABD9C" w14:textId="77777777" w:rsidR="00B63788" w:rsidRPr="00816B4A" w:rsidRDefault="00B63788" w:rsidP="00B63788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 wp14:anchorId="1D433312" wp14:editId="360B00CC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2" name="Рисунок 2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14:paraId="5878DCB1" w14:textId="77777777" w:rsidR="00B63788" w:rsidRPr="00816B4A" w:rsidRDefault="00B63788" w:rsidP="00B63788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С.А. Кравцова</w:t>
      </w:r>
    </w:p>
    <w:p w14:paraId="2FB75608" w14:textId="77777777" w:rsidR="00B63788" w:rsidRPr="00816B4A" w:rsidRDefault="00B63788" w:rsidP="00B63788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6C41AE" w14:textId="77777777" w:rsidR="00B63788" w:rsidRPr="00816B4A" w:rsidRDefault="00B63788" w:rsidP="00B63788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B4A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14:paraId="7F2082B4" w14:textId="77777777" w:rsidR="00B63788" w:rsidRDefault="00B63788" w:rsidP="00B63788"/>
    <w:p w14:paraId="3B87EF2D" w14:textId="72CD8F80" w:rsidR="00697B3F" w:rsidRPr="009608D3" w:rsidRDefault="00697B3F" w:rsidP="00B63788"/>
    <w:p w14:paraId="68EF7706" w14:textId="77777777" w:rsidR="00697B3F" w:rsidRPr="009608D3" w:rsidRDefault="00697B3F" w:rsidP="00697B3F"/>
    <w:p w14:paraId="45B60DAD" w14:textId="77777777" w:rsidR="00697B3F" w:rsidRPr="009608D3" w:rsidRDefault="00697B3F" w:rsidP="00697B3F"/>
    <w:p w14:paraId="74378049" w14:textId="77777777" w:rsidR="00697B3F" w:rsidRPr="009608D3" w:rsidRDefault="00697B3F" w:rsidP="00697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10415394" w14:textId="77777777" w:rsidR="00697B3F" w:rsidRPr="009608D3" w:rsidRDefault="00697B3F" w:rsidP="00697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35300D56" w14:textId="77777777" w:rsidR="00697B3F" w:rsidRPr="009608D3" w:rsidRDefault="00697B3F" w:rsidP="00697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0F7C7B68" w14:textId="77777777" w:rsidR="00697B3F" w:rsidRPr="009608D3" w:rsidRDefault="00697B3F" w:rsidP="00697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Б1.О.22 Управление таможенной деятельностью</w:t>
      </w:r>
    </w:p>
    <w:p w14:paraId="3596EC1F" w14:textId="77777777" w:rsidR="00697B3F" w:rsidRPr="009608D3" w:rsidRDefault="00697B3F" w:rsidP="00697B3F"/>
    <w:p w14:paraId="039C7C90" w14:textId="77777777" w:rsidR="00633BB9" w:rsidRPr="00633BB9" w:rsidRDefault="00633BB9" w:rsidP="00633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3BB9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256345B4" w14:textId="77777777" w:rsidR="00633BB9" w:rsidRPr="00633BB9" w:rsidRDefault="00633BB9" w:rsidP="00633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3BB9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742EE41D" w14:textId="6C75D65E" w:rsidR="00697B3F" w:rsidRDefault="00633BB9" w:rsidP="00633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3BB9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45F220AD" w14:textId="77777777" w:rsidR="00697B3F" w:rsidRPr="009608D3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4DC554D" w14:textId="77777777" w:rsidR="00697B3F" w:rsidRPr="009608D3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3C15D9D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312693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4A1CDBD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E5E9AB6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E6203CB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1386E1F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CE559E8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FADB507" w14:textId="77777777" w:rsidR="00633BB9" w:rsidRDefault="00633BB9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606C880" w14:textId="77777777" w:rsidR="00633BB9" w:rsidRDefault="00633BB9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D46B331" w14:textId="77777777" w:rsidR="00633BB9" w:rsidRDefault="00633BB9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5B6C710" w14:textId="77777777" w:rsidR="00697B3F" w:rsidRDefault="00697B3F" w:rsidP="00697B3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E9CFB50" w14:textId="2ECFA6B7" w:rsidR="009608D3" w:rsidRPr="009608D3" w:rsidRDefault="00697B3F" w:rsidP="00697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B6378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62218C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DF0DF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3DFE5BE6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62186BEE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«Управление таможенной деятельностью»</w:t>
      </w:r>
    </w:p>
    <w:p w14:paraId="5DF18072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1A002904" w14:textId="77777777" w:rsidTr="00CA676A">
        <w:tc>
          <w:tcPr>
            <w:tcW w:w="200" w:type="pct"/>
          </w:tcPr>
          <w:p w14:paraId="14D9805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771D44CC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38E532FB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4BE19E2D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297DF9C5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60E3B0BD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3BF7D211" w14:textId="77777777" w:rsidTr="00CA676A">
        <w:tc>
          <w:tcPr>
            <w:tcW w:w="200" w:type="pct"/>
          </w:tcPr>
          <w:p w14:paraId="1332369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0864811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системы управления в таможенных органах</w:t>
            </w:r>
          </w:p>
        </w:tc>
        <w:tc>
          <w:tcPr>
            <w:tcW w:w="300" w:type="pct"/>
          </w:tcPr>
          <w:p w14:paraId="12BA1BF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08CF91D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осуществлять подготовку и выбор решений по управлению деятельностью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1E19FCE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</w:t>
            </w:r>
          </w:p>
        </w:tc>
        <w:tc>
          <w:tcPr>
            <w:tcW w:w="800" w:type="pct"/>
            <w:vAlign w:val="center"/>
          </w:tcPr>
          <w:p w14:paraId="66072A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ответе должно быть наличие анализа изменения штатной  численности,  наименований  подразделений,  наименований штатных  должностей,  подчиненности  подразделений начальнику  таможни и его  заместителям, изменений  качественного  состава таможни по итогам  организационноштатных  мероприятий.  (20)</w:t>
            </w:r>
          </w:p>
        </w:tc>
      </w:tr>
      <w:tr w:rsidR="00EA572C" w:rsidRPr="007E0D29" w14:paraId="44B48987" w14:textId="77777777" w:rsidTr="00CA676A">
        <w:tc>
          <w:tcPr>
            <w:tcW w:w="200" w:type="pct"/>
          </w:tcPr>
          <w:p w14:paraId="2D42992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50" w:type="pct"/>
          </w:tcPr>
          <w:p w14:paraId="6EFAA29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управления в таможенных органах  России</w:t>
            </w:r>
          </w:p>
        </w:tc>
        <w:tc>
          <w:tcPr>
            <w:tcW w:w="300" w:type="pct"/>
          </w:tcPr>
          <w:p w14:paraId="203B8B5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275E3DD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осуществлять подготовку и выбор решений по управлению деятельностью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6577066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00" w:type="pct"/>
            <w:vAlign w:val="center"/>
          </w:tcPr>
          <w:p w14:paraId="223E223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правильных ответов на  вопросы из  предложенных.  Каждый правильный ответ  оценивается в 2 балла (10)</w:t>
            </w:r>
          </w:p>
        </w:tc>
      </w:tr>
      <w:tr w:rsidR="00EA572C" w:rsidRPr="007E0D29" w14:paraId="735CE393" w14:textId="77777777" w:rsidTr="00CA676A">
        <w:tc>
          <w:tcPr>
            <w:tcW w:w="200" w:type="pct"/>
          </w:tcPr>
          <w:p w14:paraId="5D0CD43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14:paraId="50350E9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управления</w:t>
            </w:r>
          </w:p>
        </w:tc>
        <w:tc>
          <w:tcPr>
            <w:tcW w:w="300" w:type="pct"/>
          </w:tcPr>
          <w:p w14:paraId="1E7E09A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64443D9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осуществлять подготовку и выбор решений по управлению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28FC2E2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00" w:type="pct"/>
            <w:vAlign w:val="center"/>
          </w:tcPr>
          <w:p w14:paraId="6D83C65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правильных ответов на  вопросы из  предложенных.  Каждый правильный ответ  оценивается в 2 балла (10)</w:t>
            </w:r>
          </w:p>
        </w:tc>
      </w:tr>
      <w:tr w:rsidR="00EA572C" w:rsidRPr="007E0D29" w14:paraId="2881C3F4" w14:textId="77777777" w:rsidTr="00CA676A">
        <w:tc>
          <w:tcPr>
            <w:tcW w:w="200" w:type="pct"/>
          </w:tcPr>
          <w:p w14:paraId="4D9374D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0" w:type="pct"/>
          </w:tcPr>
          <w:p w14:paraId="2CF722D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методы управления</w:t>
            </w:r>
          </w:p>
        </w:tc>
        <w:tc>
          <w:tcPr>
            <w:tcW w:w="300" w:type="pct"/>
          </w:tcPr>
          <w:p w14:paraId="20017DA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743E7C2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осуществлять подготовку и выбор решений по управлению деятельностью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1C2DFA7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00" w:type="pct"/>
            <w:vAlign w:val="center"/>
          </w:tcPr>
          <w:p w14:paraId="2AEEDC2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правильных ответов на  вопросы из  предложенных.  Каждый правильный ответ  оценивается в 2 балла (10)</w:t>
            </w:r>
          </w:p>
        </w:tc>
      </w:tr>
      <w:tr w:rsidR="00EA572C" w:rsidRPr="007E0D29" w14:paraId="4E065E8E" w14:textId="77777777" w:rsidTr="00CA676A">
        <w:tc>
          <w:tcPr>
            <w:tcW w:w="200" w:type="pct"/>
          </w:tcPr>
          <w:p w14:paraId="1547290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pct"/>
          </w:tcPr>
          <w:p w14:paraId="65FEC78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структуры управления в системе таможенных органов  России</w:t>
            </w:r>
          </w:p>
        </w:tc>
        <w:tc>
          <w:tcPr>
            <w:tcW w:w="300" w:type="pct"/>
          </w:tcPr>
          <w:p w14:paraId="7A38ED1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74EC78E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осуществлять подготовку и выбор решений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управлению деятельностью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2EE6FEF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</w:t>
            </w:r>
          </w:p>
        </w:tc>
        <w:tc>
          <w:tcPr>
            <w:tcW w:w="800" w:type="pct"/>
            <w:vAlign w:val="center"/>
          </w:tcPr>
          <w:p w14:paraId="6ED0743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актуальности  выбранной темы,  обзор научной и учебной  литературы по  выбранной теме, раскрытие темы,  формулирование  выводов. (30)</w:t>
            </w:r>
          </w:p>
        </w:tc>
      </w:tr>
      <w:tr w:rsidR="00EA572C" w:rsidRPr="007E0D29" w14:paraId="2555B205" w14:textId="77777777" w:rsidTr="00CA676A">
        <w:tc>
          <w:tcPr>
            <w:tcW w:w="200" w:type="pct"/>
          </w:tcPr>
          <w:p w14:paraId="6566570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50" w:type="pct"/>
          </w:tcPr>
          <w:p w14:paraId="2224D75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процессов управления в системе таможенных органов  России</w:t>
            </w:r>
          </w:p>
        </w:tc>
        <w:tc>
          <w:tcPr>
            <w:tcW w:w="300" w:type="pct"/>
          </w:tcPr>
          <w:p w14:paraId="7A6723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61D1F2E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осуществлять подготовку и выбор решений по управлению деятельностью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4E60767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00" w:type="pct"/>
            <w:vAlign w:val="center"/>
          </w:tcPr>
          <w:p w14:paraId="65AC7D7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правильных ответов на  вопросы из  предложенных.  Каждый правильный ответ  оценивается в 2 балла (20)</w:t>
            </w:r>
          </w:p>
        </w:tc>
      </w:tr>
      <w:tr w:rsidR="00EA572C" w:rsidRPr="007E0D29" w14:paraId="7B4E1D81" w14:textId="77777777" w:rsidTr="00CA676A">
        <w:tc>
          <w:tcPr>
            <w:tcW w:w="200" w:type="pct"/>
          </w:tcPr>
          <w:p w14:paraId="639B2C5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14:paraId="53015DE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767D0FC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36D35ED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подготовку и выбор решений по управлению деятельностью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65E97F2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49C08F8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572C" w:rsidRPr="007E0D29" w14:paraId="6DBF06A8" w14:textId="77777777" w:rsidTr="00CA676A">
        <w:tc>
          <w:tcPr>
            <w:tcW w:w="200" w:type="pct"/>
          </w:tcPr>
          <w:p w14:paraId="7ECECF4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50" w:type="pct"/>
          </w:tcPr>
          <w:p w14:paraId="5EF3BD7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47B8B89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00" w:type="pct"/>
          </w:tcPr>
          <w:p w14:paraId="148DD5A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организации сбора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услуг.  У.Уметь осуществлять подготовку и выбор решений по управлению деятельностью таможни  (таможенного поста) и их структурных.</w:t>
            </w:r>
          </w:p>
        </w:tc>
        <w:tc>
          <w:tcPr>
            <w:tcW w:w="1600" w:type="pct"/>
            <w:vAlign w:val="center"/>
          </w:tcPr>
          <w:p w14:paraId="2049C02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485E891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46F552A" w14:textId="77777777" w:rsidR="0033058F" w:rsidRDefault="0033058F" w:rsidP="0033058F">
      <w:pPr>
        <w:rPr>
          <w:sz w:val="28"/>
          <w:szCs w:val="28"/>
        </w:rPr>
      </w:pPr>
    </w:p>
    <w:p w14:paraId="4E230918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51AA18" w14:textId="77777777" w:rsidR="008B7D0C" w:rsidRPr="008B7D0C" w:rsidRDefault="008B7D0C" w:rsidP="008B7D0C">
      <w:pPr>
        <w:widowControl w:val="0"/>
        <w:autoSpaceDE w:val="0"/>
        <w:autoSpaceDN w:val="0"/>
        <w:spacing w:before="160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8B7D0C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8B7D0C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7D0C">
        <w:rPr>
          <w:rFonts w:ascii="Times New Roman" w:eastAsia="Times New Roman" w:hAnsi="Times New Roman" w:cs="Times New Roman"/>
          <w:b/>
          <w:sz w:val="24"/>
        </w:rPr>
        <w:t>учебным</w:t>
      </w:r>
      <w:r w:rsidRPr="008B7D0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7D0C">
        <w:rPr>
          <w:rFonts w:ascii="Times New Roman" w:eastAsia="Times New Roman" w:hAnsi="Times New Roman" w:cs="Times New Roman"/>
          <w:b/>
          <w:sz w:val="24"/>
        </w:rPr>
        <w:t>планом</w:t>
      </w:r>
      <w:r w:rsidRPr="008B7D0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7D0C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8B7D0C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7D0C">
        <w:rPr>
          <w:rFonts w:ascii="Times New Roman" w:eastAsia="Times New Roman" w:hAnsi="Times New Roman" w:cs="Times New Roman"/>
          <w:b/>
          <w:sz w:val="24"/>
        </w:rPr>
        <w:t>Зачет</w:t>
      </w:r>
      <w:r w:rsidRPr="008B7D0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7D0C">
        <w:rPr>
          <w:rFonts w:ascii="Times New Roman" w:eastAsia="Times New Roman" w:hAnsi="Times New Roman" w:cs="Times New Roman"/>
          <w:b/>
          <w:sz w:val="24"/>
        </w:rPr>
        <w:t>в</w:t>
      </w:r>
      <w:r w:rsidRPr="008B7D0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7D0C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8B7D0C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7D0C">
        <w:rPr>
          <w:rFonts w:ascii="Times New Roman" w:eastAsia="Times New Roman" w:hAnsi="Times New Roman" w:cs="Times New Roman"/>
          <w:b/>
          <w:sz w:val="24"/>
        </w:rPr>
        <w:t>32.</w:t>
      </w:r>
    </w:p>
    <w:p w14:paraId="4647E747" w14:textId="782D625B" w:rsidR="003F692B" w:rsidRPr="003F692B" w:rsidRDefault="003F692B" w:rsidP="003F692B">
      <w:pPr>
        <w:widowControl w:val="0"/>
        <w:autoSpaceDE w:val="0"/>
        <w:autoSpaceDN w:val="0"/>
        <w:spacing w:before="225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3F69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F69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3F69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4F806137" w14:textId="77777777" w:rsidR="003F692B" w:rsidRPr="003F692B" w:rsidRDefault="003F692B" w:rsidP="003F692B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1" w:after="0" w:line="240" w:lineRule="auto"/>
        <w:ind w:right="231" w:firstLine="0"/>
        <w:jc w:val="both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й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вопрос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билета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(40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баллов),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вид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вопроса: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Тест/проверка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знаний.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Критерий: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1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правильный</w:t>
      </w:r>
      <w:r w:rsidRPr="003F692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ответ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-</w:t>
      </w:r>
      <w:r w:rsidRPr="003F692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2 балла.</w:t>
      </w:r>
    </w:p>
    <w:p w14:paraId="0B1E4D55" w14:textId="77777777" w:rsidR="003F692B" w:rsidRPr="003F692B" w:rsidRDefault="003F692B" w:rsidP="003F692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4895AE5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F692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374F9F6D" w14:textId="77777777" w:rsidR="003F692B" w:rsidRPr="003F692B" w:rsidRDefault="003F692B" w:rsidP="003F692B">
      <w:pPr>
        <w:widowControl w:val="0"/>
        <w:autoSpaceDE w:val="0"/>
        <w:autoSpaceDN w:val="0"/>
        <w:spacing w:before="66" w:after="0" w:line="240" w:lineRule="auto"/>
        <w:ind w:left="142"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сбора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управленческой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деятельности, оценивать эффективность деятельности таможни (таможенного поста) и их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подразделений,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3F69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предоставляемых</w:t>
      </w:r>
      <w:r w:rsidRPr="003F692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14:paraId="04A3EB3F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before="1"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Контрольные</w:t>
      </w:r>
      <w:r w:rsidRPr="003F692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показатели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эффективности</w:t>
      </w:r>
      <w:r w:rsidRPr="003F692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деятельности</w:t>
      </w:r>
      <w:r w:rsidRPr="003F692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ФТС</w:t>
      </w:r>
      <w:r w:rsidRPr="003F692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России</w:t>
      </w:r>
    </w:p>
    <w:p w14:paraId="1F8490C7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Методы</w:t>
      </w:r>
      <w:r w:rsidRPr="003F692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оценки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риска,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меры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риска</w:t>
      </w:r>
      <w:r w:rsidRPr="003F692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при</w:t>
      </w:r>
      <w:r w:rsidRPr="003F692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принятии управленческого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решения</w:t>
      </w:r>
    </w:p>
    <w:p w14:paraId="3BB2E14F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Организационно-методологические</w:t>
      </w:r>
      <w:r w:rsidRPr="003F692B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основы</w:t>
      </w:r>
      <w:r w:rsidRPr="003F692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управления</w:t>
      </w:r>
      <w:r w:rsidRPr="003F692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таможенными</w:t>
      </w:r>
      <w:r w:rsidRPr="003F692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органами</w:t>
      </w:r>
    </w:p>
    <w:p w14:paraId="587A6452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397"/>
        </w:tabs>
        <w:autoSpaceDE w:val="0"/>
        <w:autoSpaceDN w:val="0"/>
        <w:spacing w:after="0" w:line="240" w:lineRule="auto"/>
        <w:ind w:left="142" w:right="232" w:firstLine="0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Организация</w:t>
      </w:r>
      <w:r w:rsidRPr="003F692B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управления,</w:t>
      </w:r>
      <w:r w:rsidRPr="003F692B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структура,</w:t>
      </w:r>
      <w:r w:rsidRPr="003F692B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направления</w:t>
      </w:r>
      <w:r w:rsidRPr="003F692B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деятельности</w:t>
      </w:r>
      <w:r w:rsidRPr="003F692B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Центрального</w:t>
      </w:r>
      <w:r w:rsidRPr="003F692B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аппарата</w:t>
      </w:r>
      <w:r w:rsidRPr="003F692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ФТС</w:t>
      </w:r>
      <w:r w:rsidRPr="003F692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России</w:t>
      </w:r>
    </w:p>
    <w:p w14:paraId="6A6788B6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459"/>
        </w:tabs>
        <w:autoSpaceDE w:val="0"/>
        <w:autoSpaceDN w:val="0"/>
        <w:spacing w:after="0" w:line="240" w:lineRule="auto"/>
        <w:ind w:left="142" w:right="234" w:firstLine="0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Организация</w:t>
      </w:r>
      <w:r w:rsidRPr="003F692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управления,</w:t>
      </w:r>
      <w:r w:rsidRPr="003F692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структура,</w:t>
      </w:r>
      <w:r w:rsidRPr="003F692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направления</w:t>
      </w:r>
      <w:r w:rsidRPr="003F692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деятельности,</w:t>
      </w:r>
      <w:r w:rsidRPr="003F692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задачи</w:t>
      </w:r>
      <w:r w:rsidRPr="003F692B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и</w:t>
      </w:r>
      <w:r w:rsidRPr="003F692B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функции</w:t>
      </w:r>
      <w:r w:rsidRPr="003F692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подразделений</w:t>
      </w:r>
      <w:r w:rsidRPr="003F692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(РТУ, таможни, таможенного поста)</w:t>
      </w:r>
    </w:p>
    <w:p w14:paraId="20F48FAD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462"/>
        </w:tabs>
        <w:autoSpaceDE w:val="0"/>
        <w:autoSpaceDN w:val="0"/>
        <w:spacing w:after="0" w:line="240" w:lineRule="auto"/>
        <w:ind w:left="142" w:right="228" w:firstLine="0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Особенности</w:t>
      </w:r>
      <w:r w:rsidRPr="003F692B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выполнения</w:t>
      </w:r>
      <w:r w:rsidRPr="003F692B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контрольных</w:t>
      </w:r>
      <w:r w:rsidRPr="003F692B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показателей</w:t>
      </w:r>
      <w:r w:rsidRPr="003F692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деятельности</w:t>
      </w:r>
      <w:r w:rsidRPr="003F692B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подразделениями</w:t>
      </w:r>
      <w:r w:rsidRPr="003F692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ФТС</w:t>
      </w:r>
      <w:r w:rsidRPr="003F692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России</w:t>
      </w:r>
    </w:p>
    <w:p w14:paraId="6138A65A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442"/>
        </w:tabs>
        <w:autoSpaceDE w:val="0"/>
        <w:autoSpaceDN w:val="0"/>
        <w:spacing w:after="0" w:line="240" w:lineRule="auto"/>
        <w:ind w:left="142" w:right="237" w:firstLine="0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Совершенствование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системы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управления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таможенной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деятельностью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на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основе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МС</w:t>
      </w:r>
      <w:r w:rsidRPr="003F692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ИСО</w:t>
      </w:r>
      <w:r w:rsidRPr="003F692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серии 9000.</w:t>
      </w:r>
    </w:p>
    <w:p w14:paraId="5552C7F9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Теоретические</w:t>
      </w:r>
      <w:r w:rsidRPr="003F692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предпосылки</w:t>
      </w:r>
      <w:r w:rsidRPr="003F692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управления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таможенными</w:t>
      </w:r>
      <w:r w:rsidRPr="003F692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органами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с</w:t>
      </w:r>
      <w:r w:rsidRPr="003F692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учетом</w:t>
      </w:r>
      <w:r w:rsidRPr="003F692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рисков</w:t>
      </w:r>
    </w:p>
    <w:p w14:paraId="63CE9045" w14:textId="77777777" w:rsidR="003F692B" w:rsidRPr="003F692B" w:rsidRDefault="003F692B" w:rsidP="003F692B">
      <w:pPr>
        <w:widowControl w:val="0"/>
        <w:numPr>
          <w:ilvl w:val="0"/>
          <w:numId w:val="11"/>
        </w:numPr>
        <w:tabs>
          <w:tab w:val="left" w:pos="469"/>
        </w:tabs>
        <w:autoSpaceDE w:val="0"/>
        <w:autoSpaceDN w:val="0"/>
        <w:spacing w:after="0" w:line="240" w:lineRule="auto"/>
        <w:ind w:left="142" w:right="228" w:firstLine="0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Управление</w:t>
      </w:r>
      <w:r w:rsidRPr="003F692B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качеством</w:t>
      </w:r>
      <w:r w:rsidRPr="003F692B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таможенной</w:t>
      </w:r>
      <w:r w:rsidRPr="003F692B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деятельности</w:t>
      </w:r>
      <w:r w:rsidRPr="003F692B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(ГОСТ</w:t>
      </w:r>
      <w:r w:rsidRPr="003F692B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Р</w:t>
      </w:r>
      <w:r w:rsidRPr="003F692B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ИСО</w:t>
      </w:r>
      <w:r w:rsidRPr="003F692B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серии</w:t>
      </w:r>
      <w:r w:rsidRPr="003F692B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9001:2015</w:t>
      </w:r>
      <w:r w:rsidRPr="003F692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"Системы</w:t>
      </w:r>
      <w:r w:rsidRPr="003F692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менеджмента качества")</w:t>
      </w:r>
    </w:p>
    <w:p w14:paraId="068187BA" w14:textId="77777777" w:rsidR="003F692B" w:rsidRPr="003F692B" w:rsidRDefault="003F692B" w:rsidP="003F692B">
      <w:pPr>
        <w:widowControl w:val="0"/>
        <w:autoSpaceDE w:val="0"/>
        <w:autoSpaceDN w:val="0"/>
        <w:spacing w:before="231" w:after="0" w:line="240" w:lineRule="auto"/>
        <w:ind w:left="1858" w:right="19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3F69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F69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3F69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3240AA30" w14:textId="77777777" w:rsidR="003F692B" w:rsidRPr="003F692B" w:rsidRDefault="003F692B" w:rsidP="003F692B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0" w:after="0" w:line="240" w:lineRule="auto"/>
        <w:ind w:right="231" w:firstLine="0"/>
        <w:jc w:val="both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й вопрос билета (30 баллов), вид вопроса: Задание на умение.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Критерий: правильно</w:t>
      </w:r>
      <w:r w:rsidRPr="003F692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выполненные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задания.</w:t>
      </w:r>
    </w:p>
    <w:p w14:paraId="75CDAF14" w14:textId="77777777" w:rsidR="003F692B" w:rsidRPr="003F692B" w:rsidRDefault="003F692B" w:rsidP="003F692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EC28295" w14:textId="77777777" w:rsidR="003F692B" w:rsidRPr="003F692B" w:rsidRDefault="003F692B" w:rsidP="003F692B">
      <w:pPr>
        <w:widowControl w:val="0"/>
        <w:autoSpaceDE w:val="0"/>
        <w:autoSpaceDN w:val="0"/>
        <w:spacing w:before="1" w:after="0" w:line="240" w:lineRule="auto"/>
        <w:ind w:left="142" w:right="22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F692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371872C2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3FF75438" w14:textId="77777777" w:rsidR="003F692B" w:rsidRPr="003F692B" w:rsidRDefault="003F692B" w:rsidP="003F692B">
      <w:pPr>
        <w:widowControl w:val="0"/>
        <w:autoSpaceDE w:val="0"/>
        <w:autoSpaceDN w:val="0"/>
        <w:spacing w:before="155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Умение:</w:t>
      </w:r>
      <w:r w:rsidRPr="003F692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3F692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3F692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3F69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F692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3F692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F692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Pr="003F692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3F69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таможни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(таможенного поста)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и их</w:t>
      </w:r>
      <w:r w:rsidRPr="003F692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структурных.</w:t>
      </w:r>
    </w:p>
    <w:p w14:paraId="0E66B6B9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ind w:left="142" w:right="296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Задача № 1. Характеристика особенностей стандартов и рисков таможенной деятельности</w:t>
      </w:r>
      <w:r w:rsidRPr="003F692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Задача №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типовой структуры таможенных органов</w:t>
      </w:r>
    </w:p>
    <w:p w14:paraId="157C8A89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3F69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F69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F69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3F69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3F69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F69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14:paraId="65DB6D81" w14:textId="77777777" w:rsidR="003F692B" w:rsidRPr="003F692B" w:rsidRDefault="003F692B" w:rsidP="00BF3E77">
      <w:pPr>
        <w:widowControl w:val="0"/>
        <w:autoSpaceDE w:val="0"/>
        <w:autoSpaceDN w:val="0"/>
        <w:spacing w:before="230" w:after="0" w:line="240" w:lineRule="auto"/>
        <w:ind w:left="1858" w:right="5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3F69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F69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F69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3F69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2E04CF7F" w14:textId="77777777" w:rsidR="003F692B" w:rsidRPr="003F692B" w:rsidRDefault="003F692B" w:rsidP="003F692B">
      <w:pPr>
        <w:widowControl w:val="0"/>
        <w:numPr>
          <w:ilvl w:val="0"/>
          <w:numId w:val="12"/>
        </w:numPr>
        <w:tabs>
          <w:tab w:val="left" w:pos="343"/>
          <w:tab w:val="left" w:pos="7250"/>
        </w:tabs>
        <w:autoSpaceDE w:val="0"/>
        <w:autoSpaceDN w:val="0"/>
        <w:spacing w:before="231" w:after="0" w:line="240" w:lineRule="auto"/>
        <w:ind w:right="234" w:firstLine="0"/>
        <w:rPr>
          <w:rFonts w:ascii="Times New Roman" w:eastAsia="Times New Roman" w:hAnsi="Times New Roman" w:cs="Times New Roman"/>
          <w:sz w:val="24"/>
        </w:rPr>
      </w:pPr>
      <w:r w:rsidRPr="003F692B">
        <w:rPr>
          <w:rFonts w:ascii="Times New Roman" w:eastAsia="Times New Roman" w:hAnsi="Times New Roman" w:cs="Times New Roman"/>
          <w:sz w:val="24"/>
        </w:rPr>
        <w:t>й</w:t>
      </w:r>
      <w:r w:rsidRPr="003F692B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вопрос</w:t>
      </w:r>
      <w:r w:rsidRPr="003F692B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билета</w:t>
      </w:r>
      <w:r w:rsidRPr="003F692B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(30</w:t>
      </w:r>
      <w:r w:rsidRPr="003F692B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баллов),</w:t>
      </w:r>
      <w:r w:rsidRPr="003F692B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вид</w:t>
      </w:r>
      <w:r w:rsidRPr="003F692B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вопроса:</w:t>
      </w:r>
      <w:r w:rsidRPr="003F692B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Задание</w:t>
      </w:r>
      <w:r w:rsidRPr="003F692B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на</w:t>
      </w:r>
      <w:r w:rsidRPr="003F692B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навыки.</w:t>
      </w:r>
      <w:r w:rsidRPr="003F692B">
        <w:rPr>
          <w:rFonts w:ascii="Times New Roman" w:eastAsia="Times New Roman" w:hAnsi="Times New Roman" w:cs="Times New Roman"/>
          <w:sz w:val="24"/>
        </w:rPr>
        <w:tab/>
        <w:t>Критерий:</w:t>
      </w:r>
      <w:r w:rsidRPr="003F692B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правильно</w:t>
      </w:r>
      <w:r w:rsidRPr="003F692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выполненные</w:t>
      </w:r>
      <w:r w:rsidRPr="003F692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</w:rPr>
        <w:t>задания.</w:t>
      </w:r>
    </w:p>
    <w:p w14:paraId="0999089E" w14:textId="77777777" w:rsidR="003F692B" w:rsidRPr="003F692B" w:rsidRDefault="003F692B" w:rsidP="003F692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EEC41D5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Компетенция: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 w:rsidRPr="003F69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F692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58A65734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006C4308" w14:textId="77777777" w:rsidR="003F692B" w:rsidRPr="003F692B" w:rsidRDefault="003F692B" w:rsidP="003F692B">
      <w:pPr>
        <w:widowControl w:val="0"/>
        <w:autoSpaceDE w:val="0"/>
        <w:autoSpaceDN w:val="0"/>
        <w:spacing w:before="155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3F692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Владением</w:t>
      </w:r>
      <w:r w:rsidRPr="003F69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методикой</w:t>
      </w:r>
      <w:r w:rsidRPr="003F692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расчета</w:t>
      </w:r>
      <w:r w:rsidRPr="003F692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показателей,</w:t>
      </w:r>
      <w:r w:rsidRPr="003F692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отражающих</w:t>
      </w:r>
      <w:r w:rsidRPr="003F692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результативность</w:t>
      </w:r>
      <w:r w:rsidRPr="003F69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деятельности таможенных</w:t>
      </w:r>
      <w:r w:rsidRPr="003F69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органов</w:t>
      </w:r>
    </w:p>
    <w:p w14:paraId="545434EA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F69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F69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3F69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3F69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результативности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3F69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таможенных органов</w:t>
      </w:r>
    </w:p>
    <w:p w14:paraId="3D7ED8E4" w14:textId="77777777" w:rsidR="003F692B" w:rsidRPr="003F692B" w:rsidRDefault="003F692B" w:rsidP="003F692B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F692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F692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F692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3F692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3F692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3F692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3F692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F692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F692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3F69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деле</w:t>
      </w:r>
    </w:p>
    <w:p w14:paraId="089563D2" w14:textId="77777777" w:rsidR="003F692B" w:rsidRPr="003F692B" w:rsidRDefault="003F692B" w:rsidP="003F692B">
      <w:pPr>
        <w:widowControl w:val="0"/>
        <w:autoSpaceDE w:val="0"/>
        <w:autoSpaceDN w:val="0"/>
        <w:spacing w:before="66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F692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F692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F69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3F69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3F69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3F69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3F69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F69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F692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3F69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деле</w:t>
      </w:r>
    </w:p>
    <w:p w14:paraId="66231247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A812753" w14:textId="77777777" w:rsidR="003F692B" w:rsidRPr="003F692B" w:rsidRDefault="003F692B" w:rsidP="003F692B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3F69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77CE8CD1" w14:textId="77777777" w:rsidR="003F692B" w:rsidRPr="003F692B" w:rsidRDefault="003F692B" w:rsidP="003F69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3F692B" w:rsidRPr="003F692B" w14:paraId="21D643E2" w14:textId="77777777" w:rsidTr="00B63788">
        <w:trPr>
          <w:trHeight w:val="1905"/>
        </w:trPr>
        <w:tc>
          <w:tcPr>
            <w:tcW w:w="4625" w:type="dxa"/>
          </w:tcPr>
          <w:p w14:paraId="73D3F7F7" w14:textId="77777777" w:rsidR="00FF4719" w:rsidRDefault="003F692B" w:rsidP="003F692B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9FD1CD2" w14:textId="1AA98159" w:rsidR="003F692B" w:rsidRPr="003F692B" w:rsidRDefault="003F692B" w:rsidP="003F692B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6C80D06B" w14:textId="77777777" w:rsidR="00FF4719" w:rsidRDefault="003F692B" w:rsidP="003F692B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="00FF4719"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0E47778A" w14:textId="77B81815" w:rsidR="003F692B" w:rsidRPr="003F692B" w:rsidRDefault="003F692B" w:rsidP="003F692B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66C1950A" w14:textId="77777777" w:rsidR="003F692B" w:rsidRPr="003F692B" w:rsidRDefault="003F692B" w:rsidP="003F692B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2B7F8B68" w14:textId="77777777" w:rsidR="003F692B" w:rsidRPr="003F692B" w:rsidRDefault="003F692B" w:rsidP="003F692B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2635C456" w14:textId="77777777" w:rsidR="003F692B" w:rsidRDefault="003F692B" w:rsidP="003F692B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5713E866" w14:textId="77B9EF6E" w:rsidR="00FF4719" w:rsidRPr="003F692B" w:rsidRDefault="00FF4719" w:rsidP="003F692B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23688591" w14:textId="77777777" w:rsidR="00BF3E77" w:rsidRDefault="003F692B" w:rsidP="003F692B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31C7862B" w14:textId="2E30DBAF" w:rsidR="003F692B" w:rsidRPr="00BF3E77" w:rsidRDefault="003F692B" w:rsidP="003F692B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5647C6FB" w14:textId="77777777" w:rsidR="00FF4719" w:rsidRPr="00BF3E77" w:rsidRDefault="00FF4719" w:rsidP="003F692B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2B4C1BE1" w14:textId="26BFE3B0" w:rsidR="003F692B" w:rsidRPr="00BF3E77" w:rsidRDefault="003F692B" w:rsidP="00BF3E77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Управление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таможенной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  <w:r w:rsid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                           </w:t>
            </w:r>
            <w:r w:rsid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деятельностью</w:t>
            </w:r>
          </w:p>
        </w:tc>
      </w:tr>
    </w:tbl>
    <w:p w14:paraId="33F6F0F8" w14:textId="77777777" w:rsidR="003F692B" w:rsidRPr="003F692B" w:rsidRDefault="003F692B" w:rsidP="003F692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238738F4" w14:textId="77777777" w:rsidR="003F692B" w:rsidRPr="003F692B" w:rsidRDefault="003F692B" w:rsidP="003F692B">
      <w:pPr>
        <w:widowControl w:val="0"/>
        <w:autoSpaceDE w:val="0"/>
        <w:autoSpaceDN w:val="0"/>
        <w:spacing w:before="89" w:after="0" w:line="240" w:lineRule="auto"/>
        <w:ind w:left="660" w:right="74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692B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3F692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F692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F692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15A0C0D6" w14:textId="77777777" w:rsidR="003F692B" w:rsidRPr="003F692B" w:rsidRDefault="003F692B" w:rsidP="003F692B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sz w:val="26"/>
        </w:rPr>
      </w:pPr>
      <w:r w:rsidRPr="003F692B">
        <w:rPr>
          <w:rFonts w:ascii="Times New Roman" w:eastAsia="Times New Roman" w:hAnsi="Times New Roman" w:cs="Times New Roman"/>
          <w:sz w:val="26"/>
        </w:rPr>
        <w:t>Тест</w:t>
      </w:r>
      <w:r w:rsidRPr="003F692B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(40</w:t>
      </w:r>
      <w:r w:rsidRPr="003F692B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баллов).</w:t>
      </w:r>
    </w:p>
    <w:p w14:paraId="53127D33" w14:textId="77777777" w:rsidR="003F692B" w:rsidRPr="003F692B" w:rsidRDefault="003F692B" w:rsidP="003F692B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1" w:after="0" w:line="298" w:lineRule="exact"/>
        <w:rPr>
          <w:rFonts w:ascii="Times New Roman" w:eastAsia="Times New Roman" w:hAnsi="Times New Roman" w:cs="Times New Roman"/>
          <w:sz w:val="26"/>
        </w:rPr>
      </w:pPr>
      <w:r w:rsidRPr="003F692B">
        <w:rPr>
          <w:rFonts w:ascii="Times New Roman" w:eastAsia="Times New Roman" w:hAnsi="Times New Roman" w:cs="Times New Roman"/>
          <w:sz w:val="26"/>
        </w:rPr>
        <w:t>Характеристика</w:t>
      </w:r>
      <w:r w:rsidRPr="003F692B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функций</w:t>
      </w:r>
      <w:r w:rsidRPr="003F692B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таможенной</w:t>
      </w:r>
      <w:r w:rsidRPr="003F692B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деятельности</w:t>
      </w:r>
      <w:r w:rsidRPr="003F692B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(30</w:t>
      </w:r>
      <w:r w:rsidRPr="003F692B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баллов).</w:t>
      </w:r>
    </w:p>
    <w:p w14:paraId="0759F4DB" w14:textId="77777777" w:rsidR="003F692B" w:rsidRPr="003F692B" w:rsidRDefault="003F692B" w:rsidP="003F692B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142" w:right="709" w:firstLine="0"/>
        <w:rPr>
          <w:rFonts w:ascii="Times New Roman" w:eastAsia="Times New Roman" w:hAnsi="Times New Roman" w:cs="Times New Roman"/>
          <w:sz w:val="26"/>
        </w:rPr>
      </w:pPr>
      <w:r w:rsidRPr="003F692B">
        <w:rPr>
          <w:rFonts w:ascii="Times New Roman" w:eastAsia="Times New Roman" w:hAnsi="Times New Roman" w:cs="Times New Roman"/>
          <w:sz w:val="26"/>
        </w:rPr>
        <w:t>Анализ</w:t>
      </w:r>
      <w:r w:rsidRPr="003F692B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показателей</w:t>
      </w:r>
      <w:r w:rsidRPr="003F692B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результативности</w:t>
      </w:r>
      <w:r w:rsidRPr="003F692B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деятельности</w:t>
      </w:r>
      <w:r w:rsidRPr="003F692B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таможенных</w:t>
      </w:r>
      <w:r w:rsidRPr="003F692B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органов</w:t>
      </w:r>
      <w:r w:rsidRPr="003F692B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(30</w:t>
      </w:r>
      <w:r w:rsidRPr="003F692B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баллов).</w:t>
      </w:r>
    </w:p>
    <w:p w14:paraId="38E54FE3" w14:textId="5FDFF0F0" w:rsidR="00FF4719" w:rsidRDefault="003F692B" w:rsidP="00FF4719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-2"/>
        <w:rPr>
          <w:rFonts w:ascii="Times New Roman" w:eastAsia="Times New Roman" w:hAnsi="Times New Roman" w:cs="Times New Roman"/>
          <w:spacing w:val="-62"/>
          <w:sz w:val="26"/>
        </w:rPr>
      </w:pPr>
      <w:r w:rsidRPr="003F692B">
        <w:rPr>
          <w:rFonts w:ascii="Times New Roman" w:eastAsia="Times New Roman" w:hAnsi="Times New Roman" w:cs="Times New Roman"/>
          <w:sz w:val="26"/>
        </w:rPr>
        <w:t>Составитель</w:t>
      </w:r>
      <w:r w:rsidRPr="003F692B">
        <w:rPr>
          <w:rFonts w:ascii="Times New Roman" w:eastAsia="Times New Roman" w:hAnsi="Times New Roman" w:cs="Times New Roman"/>
          <w:sz w:val="26"/>
          <w:u w:val="single"/>
        </w:rPr>
        <w:tab/>
      </w:r>
      <w:r w:rsidRPr="003F692B">
        <w:rPr>
          <w:rFonts w:ascii="Times New Roman" w:eastAsia="Times New Roman" w:hAnsi="Times New Roman" w:cs="Times New Roman"/>
          <w:sz w:val="26"/>
        </w:rPr>
        <w:t xml:space="preserve">_ </w:t>
      </w:r>
      <w:r w:rsidR="00FF4719">
        <w:rPr>
          <w:rFonts w:ascii="Times New Roman" w:eastAsia="Times New Roman" w:hAnsi="Times New Roman" w:cs="Times New Roman"/>
          <w:sz w:val="26"/>
        </w:rPr>
        <w:t>С.А. Кравцова</w:t>
      </w:r>
      <w:r w:rsidRPr="003F692B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 w:rsidR="00FF4719" w:rsidRPr="00FF4719">
        <w:rPr>
          <w:rFonts w:ascii="Times New Roman" w:eastAsia="Times New Roman" w:hAnsi="Times New Roman" w:cs="Times New Roman"/>
          <w:spacing w:val="-62"/>
          <w:sz w:val="26"/>
        </w:rPr>
        <w:t xml:space="preserve">  </w:t>
      </w:r>
    </w:p>
    <w:p w14:paraId="3120B995" w14:textId="426600DC" w:rsidR="00BB5A8B" w:rsidRDefault="003F692B" w:rsidP="00FF4719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  <w:r w:rsidRPr="003F692B">
        <w:rPr>
          <w:rFonts w:ascii="Times New Roman" w:eastAsia="Times New Roman" w:hAnsi="Times New Roman" w:cs="Times New Roman"/>
          <w:sz w:val="26"/>
        </w:rPr>
        <w:t>Заведующий</w:t>
      </w:r>
      <w:r w:rsidRPr="003F692B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3F692B">
        <w:rPr>
          <w:rFonts w:ascii="Times New Roman" w:eastAsia="Times New Roman" w:hAnsi="Times New Roman" w:cs="Times New Roman"/>
          <w:sz w:val="26"/>
        </w:rPr>
        <w:t>кафедрой</w:t>
      </w:r>
      <w:r w:rsidRPr="003F692B">
        <w:rPr>
          <w:rFonts w:ascii="Times New Roman" w:eastAsia="Times New Roman" w:hAnsi="Times New Roman" w:cs="Times New Roman"/>
          <w:sz w:val="26"/>
          <w:u w:val="single"/>
        </w:rPr>
        <w:tab/>
      </w:r>
      <w:r w:rsidRPr="003F692B">
        <w:rPr>
          <w:rFonts w:ascii="Times New Roman" w:eastAsia="Times New Roman" w:hAnsi="Times New Roman" w:cs="Times New Roman"/>
          <w:sz w:val="26"/>
          <w:u w:val="single"/>
        </w:rPr>
        <w:tab/>
      </w:r>
      <w:r w:rsidRPr="003F692B">
        <w:rPr>
          <w:rFonts w:ascii="Times New Roman" w:eastAsia="Times New Roman" w:hAnsi="Times New Roman" w:cs="Times New Roman"/>
          <w:sz w:val="26"/>
        </w:rPr>
        <w:t>_</w:t>
      </w:r>
      <w:r w:rsidRPr="003F692B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="00FF4719">
        <w:rPr>
          <w:rFonts w:ascii="Times New Roman" w:eastAsia="Times New Roman" w:hAnsi="Times New Roman" w:cs="Times New Roman"/>
          <w:sz w:val="26"/>
        </w:rPr>
        <w:t>С.А. Кравцова</w:t>
      </w:r>
    </w:p>
    <w:p w14:paraId="70D132F6" w14:textId="77777777" w:rsidR="00B24107" w:rsidRDefault="00B24107" w:rsidP="00B63788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6"/>
        </w:rPr>
      </w:pPr>
    </w:p>
    <w:p w14:paraId="5E3BC5EC" w14:textId="313DD6F2" w:rsidR="000C0646" w:rsidRDefault="00B63788" w:rsidP="00B63788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ТЕКУЩАЯ АТТЕСТАЦИЯ</w:t>
      </w:r>
    </w:p>
    <w:p w14:paraId="76AEC5D6" w14:textId="2092AF08" w:rsidR="00B63788" w:rsidRDefault="00B63788" w:rsidP="00B63788">
      <w:pPr>
        <w:widowControl w:val="0"/>
        <w:tabs>
          <w:tab w:val="left" w:pos="5880"/>
          <w:tab w:val="left" w:pos="5995"/>
        </w:tabs>
        <w:autoSpaceDE w:val="0"/>
        <w:autoSpaceDN w:val="0"/>
        <w:spacing w:after="0" w:line="240" w:lineRule="auto"/>
        <w:ind w:left="142" w:right="-2"/>
        <w:jc w:val="center"/>
        <w:rPr>
          <w:rFonts w:ascii="Times New Roman" w:eastAsia="Times New Roman" w:hAnsi="Times New Roman" w:cs="Times New Roman"/>
          <w:sz w:val="26"/>
        </w:rPr>
      </w:pPr>
      <w:r w:rsidRPr="003F692B">
        <w:rPr>
          <w:rFonts w:ascii="Times New Roman" w:eastAsia="Times New Roman" w:hAnsi="Times New Roman" w:cs="Times New Roman"/>
          <w:sz w:val="24"/>
          <w:szCs w:val="24"/>
        </w:rPr>
        <w:t>ТИПОВ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F69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СИТУАЦИОННОЕ </w:t>
      </w:r>
      <w:r w:rsidRPr="003F692B">
        <w:rPr>
          <w:rFonts w:ascii="Times New Roman" w:eastAsia="Times New Roman" w:hAnsi="Times New Roman" w:cs="Times New Roman"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</w:p>
    <w:p w14:paraId="4B4557B4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Тема: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Организация системы управления в таможенных органах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br/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Дисциплина: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"Управление таможенной деятельностью"</w:t>
      </w:r>
    </w:p>
    <w:p w14:paraId="3E427D37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Ситуация:</w:t>
      </w:r>
    </w:p>
    <w:p w14:paraId="17CA853E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Начальник Управления таможенного оформления и таможенного контроля (УТОиТК) крупного таможенного поста (КТП) "Восточный" столкнулся с рядом системных проблем, которые негативно сказываются на ключевых показателях эффективности (КПЭ) поста:</w:t>
      </w:r>
    </w:p>
    <w:p w14:paraId="4F666254" w14:textId="77777777" w:rsidR="00B63788" w:rsidRPr="00B63788" w:rsidRDefault="00B63788" w:rsidP="00B63788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Рост среднего времени выпуска товаров: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За последний квартал время выпуска увеличилось на 15% по сравнению с предыдущим периодом.</w:t>
      </w:r>
    </w:p>
    <w:p w14:paraId="25D7234F" w14:textId="77777777" w:rsidR="00B63788" w:rsidRPr="00B63788" w:rsidRDefault="00B63788" w:rsidP="00B63788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Увеличение количества жалоб от участников внешнеэкономической деятельности (ВЭД):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Жалобы касаются длительных простоев автомобилей на подъездных 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lastRenderedPageBreak/>
        <w:t>путях, непрозрачности принятия решений о проведении дополнительного контроля и несогласованности в действиях инспекторов различных смен.</w:t>
      </w:r>
    </w:p>
    <w:p w14:paraId="49724BAA" w14:textId="77777777" w:rsidR="00B63788" w:rsidRPr="00B63788" w:rsidRDefault="00B63788" w:rsidP="00B63788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Внутренние конфликты: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Наблюдаются трения между старшими и молодыми инспекторами, а также между сменами, связанные с неравномерным распределением workload (трудовой нагрузки) и разным подходом к применению таможенного законодательства.</w:t>
      </w:r>
    </w:p>
    <w:p w14:paraId="40CD9AEA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Проведенный начальником КТП экспресс-анализ показал, что существующая организационная структура и система управления не адаптированы к возросшему в 1,5 раза товарообороту и новым рискам.</w:t>
      </w:r>
    </w:p>
    <w:p w14:paraId="2ABCDAE6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Задание:</w:t>
      </w:r>
    </w:p>
    <w:p w14:paraId="2A2685DE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Разработайте для начальника КТП "Восточный" комплекс мер по реорганизации системы управления на посту. Ваш план должен включать:</w:t>
      </w:r>
    </w:p>
    <w:p w14:paraId="22EA6719" w14:textId="77777777" w:rsidR="00B63788" w:rsidRPr="00B63788" w:rsidRDefault="00B63788" w:rsidP="00B6378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Предлагаемые изменения в организационной структуре подразделения.</w:t>
      </w:r>
    </w:p>
    <w:p w14:paraId="1581EE92" w14:textId="77777777" w:rsidR="00B63788" w:rsidRPr="00B63788" w:rsidRDefault="00B63788" w:rsidP="00B6378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Мероприятия по совершенствованию основных функций управления (планирование, организация, мотивация, контроль).</w:t>
      </w:r>
    </w:p>
    <w:p w14:paraId="34AA0B44" w14:textId="77777777" w:rsidR="00B63788" w:rsidRPr="00B63788" w:rsidRDefault="00B63788" w:rsidP="00B6378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Предложения по внедрению инструментов, повышающих координацию и взаимодействие между сотрудниками и сменами.</w:t>
      </w:r>
    </w:p>
    <w:p w14:paraId="36DD53D4" w14:textId="77777777" w:rsidR="00B63788" w:rsidRDefault="00B63788" w:rsidP="00B63788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6656B" w14:textId="539EA26E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F1115"/>
          <w:sz w:val="27"/>
          <w:szCs w:val="27"/>
          <w:lang w:eastAsia="ru-RU"/>
        </w:rPr>
      </w:pPr>
      <w:r w:rsidRPr="00B63788">
        <w:rPr>
          <w:rFonts w:ascii="Times New Roman" w:eastAsia="Times New Roman" w:hAnsi="Times New Roman" w:cs="Times New Roman"/>
          <w:bCs/>
          <w:color w:val="0F1115"/>
          <w:sz w:val="27"/>
          <w:szCs w:val="27"/>
          <w:lang w:eastAsia="ru-RU"/>
        </w:rPr>
        <w:t>ТИПОВОЙ ОТВЕТ НА СИТУАЦИОННОЕ ЗАДАНИЕ</w:t>
      </w:r>
    </w:p>
    <w:p w14:paraId="317DB248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Меморандум</w:t>
      </w:r>
    </w:p>
    <w:p w14:paraId="62FB186E" w14:textId="77777777" w:rsid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Кому: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Начальнику КТП "Восточный"</w:t>
      </w:r>
    </w:p>
    <w:p w14:paraId="50AB137F" w14:textId="77777777" w:rsid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От: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Специалиста по организационному развитию</w:t>
      </w:r>
    </w:p>
    <w:p w14:paraId="3E2D4A19" w14:textId="01779125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Тема: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Комплекс мер по реорганизации системы управления для повышения эффективности работы КТП "Восточный"</w:t>
      </w:r>
    </w:p>
    <w:p w14:paraId="6307D9B5" w14:textId="77777777" w:rsid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</w:p>
    <w:p w14:paraId="5FEF8AC6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На основании анализа текущей ситуации предлагается следующий комплекс мер, направленный на системное решение выявленных проблем.</w:t>
      </w:r>
    </w:p>
    <w:p w14:paraId="03ABAF0A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1. Изменения в организационной структуре</w:t>
      </w:r>
    </w:p>
    <w:p w14:paraId="6C66D5B1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Действующая линейно-функциональная структура, вероятно, не справляется с возросшей нагрузкой. Предлагается внедрить элементы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проектно-матричной и процессно-ориентированной структур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</w:t>
      </w:r>
    </w:p>
    <w:p w14:paraId="4020D6F2" w14:textId="77777777" w:rsidR="00B63788" w:rsidRPr="00B63788" w:rsidRDefault="00B63788" w:rsidP="00B6378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Создание Группы процессного управления и анализа рисков (ГПУиАР):</w:t>
      </w:r>
    </w:p>
    <w:p w14:paraId="46E2CE44" w14:textId="77777777" w:rsidR="00B63788" w:rsidRPr="00B63788" w:rsidRDefault="00B63788" w:rsidP="00B63788">
      <w:pPr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Задачи: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Ежедневный мониторинг потоков деклараций и товаров, предварительный анализ рисков на основе данных профилей риска, равномерное распределение деклараций между инспекторами и сменами.</w:t>
      </w:r>
    </w:p>
    <w:p w14:paraId="060FE411" w14:textId="77777777" w:rsidR="00B63788" w:rsidRPr="00B63788" w:rsidRDefault="00B63788" w:rsidP="00B63788">
      <w:pPr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Эффект: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Снижение времени выпуска за счет "умного" распределения нагрузки и проактивного выявления потенциально проблемных участков.</w:t>
      </w:r>
    </w:p>
    <w:p w14:paraId="2AAD2017" w14:textId="77777777" w:rsidR="00B63788" w:rsidRPr="00B63788" w:rsidRDefault="00B63788" w:rsidP="00B6378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Введение должности "Менеджер смены"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вместо "Старшего смены":</w:t>
      </w:r>
    </w:p>
    <w:p w14:paraId="4EB4E9DF" w14:textId="77777777" w:rsidR="00B63788" w:rsidRPr="00B63788" w:rsidRDefault="00B63788" w:rsidP="00B63788">
      <w:pPr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Расширение полномочий: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Менеджер смены наделяется полномочиями по оперативному разрешению стандартных спорных ситуаций, координации работы всех групп на своей смене и распределению ресурсов.</w:t>
      </w:r>
    </w:p>
    <w:p w14:paraId="0D7CEFD9" w14:textId="77777777" w:rsidR="00B63788" w:rsidRPr="00B63788" w:rsidRDefault="00B63788" w:rsidP="00B63788">
      <w:pPr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Эффект: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Повышение скорости принятия решений "на месте", снижение количества эскалаций к начальнику поста.</w:t>
      </w:r>
    </w:p>
    <w:p w14:paraId="0D0A1786" w14:textId="77777777" w:rsidR="00B63788" w:rsidRPr="00B63788" w:rsidRDefault="00B63788" w:rsidP="00B6378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Формирование сквозных рабочих групп для сложных таможенных процедур:</w:t>
      </w:r>
    </w:p>
    <w:p w14:paraId="5735324A" w14:textId="77777777" w:rsidR="00B63788" w:rsidRPr="00B63788" w:rsidRDefault="00B63788" w:rsidP="00B63788">
      <w:pPr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Состав: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 группу входят представители отдела досмотра, отдела таможенных процедур, ГПУиАР.</w:t>
      </w:r>
    </w:p>
    <w:p w14:paraId="2ED72D15" w14:textId="77777777" w:rsidR="00B63788" w:rsidRPr="00B63788" w:rsidRDefault="00B63788" w:rsidP="00B63788">
      <w:pPr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Эффект: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Сокращение времени на согласование действий при проведении дополнительного контроля, повышение прозрачности и ответственности.</w:t>
      </w:r>
    </w:p>
    <w:p w14:paraId="0FE93D33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2. Совершенствование основных функций управления</w:t>
      </w:r>
    </w:p>
    <w:p w14:paraId="01DD7458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Планирование:</w:t>
      </w:r>
    </w:p>
    <w:p w14:paraId="27C50AE5" w14:textId="77777777" w:rsidR="00B63788" w:rsidRPr="00B63788" w:rsidRDefault="00B63788" w:rsidP="00B63788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lastRenderedPageBreak/>
        <w:t>Внедрение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ежедневных планерок (5-10 минут)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 начале и конце каждой смены под руководством Менеджера смены для постановки задач и обмена оперативной информацией.</w:t>
      </w:r>
    </w:p>
    <w:p w14:paraId="4D3FAC24" w14:textId="77777777" w:rsidR="00B63788" w:rsidRPr="00B63788" w:rsidRDefault="00B63788" w:rsidP="00B63788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Внедрение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недельного оперативного планирования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на основе данных от ГПУиАР о ожидаемой нагрузке (сезонность, график поставок крупных участников ВЭД).</w:t>
      </w:r>
    </w:p>
    <w:p w14:paraId="1EBBAD5C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Организация:</w:t>
      </w:r>
    </w:p>
    <w:p w14:paraId="20F65274" w14:textId="77777777" w:rsidR="00B63788" w:rsidRPr="00B63788" w:rsidRDefault="00B63788" w:rsidP="00B6378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Разработка и внедрение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Должностных регламентов и Стандартных операционных процедур (СОП)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для всех ключевых процессов (первичный осмотр, выпуск ДТ, проведение ДК). Это минимизирует субъективизм и разногласия между сменами.</w:t>
      </w:r>
    </w:p>
    <w:p w14:paraId="24C5F02D" w14:textId="77777777" w:rsidR="00B63788" w:rsidRPr="00B63788" w:rsidRDefault="00B63788" w:rsidP="00B6378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Четкое закрепление зон ответственности за каждым сотрудником и подразделением в рамках процессов.</w:t>
      </w:r>
    </w:p>
    <w:p w14:paraId="589BC57D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Мотивация:</w:t>
      </w:r>
    </w:p>
    <w:p w14:paraId="6AF42FC3" w14:textId="77777777" w:rsidR="00B63788" w:rsidRPr="00B63788" w:rsidRDefault="00B63788" w:rsidP="00B63788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Пересмотр системы KPI для инспекторов. Вместо только количественных показателей (количество оформленных ДТ) ввести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качественные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:</w:t>
      </w:r>
    </w:p>
    <w:p w14:paraId="34D94680" w14:textId="77777777" w:rsidR="00B63788" w:rsidRPr="00B63788" w:rsidRDefault="00B63788" w:rsidP="00B63788">
      <w:pPr>
        <w:numPr>
          <w:ilvl w:val="1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Соблюдение сроков выпуска.</w:t>
      </w:r>
    </w:p>
    <w:p w14:paraId="0E725D51" w14:textId="77777777" w:rsidR="00B63788" w:rsidRPr="00B63788" w:rsidRDefault="00B63788" w:rsidP="00B63788">
      <w:pPr>
        <w:numPr>
          <w:ilvl w:val="1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Отсутствие обоснованных жалоб от участников ВЭД.</w:t>
      </w:r>
    </w:p>
    <w:p w14:paraId="5472A479" w14:textId="77777777" w:rsidR="00B63788" w:rsidRPr="00B63788" w:rsidRDefault="00B63788" w:rsidP="00B63788">
      <w:pPr>
        <w:numPr>
          <w:ilvl w:val="1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Количество выявленных правонарушений (как показатель качества контроля).</w:t>
      </w:r>
    </w:p>
    <w:p w14:paraId="4D1C8AB3" w14:textId="77777777" w:rsidR="00B63788" w:rsidRPr="00B63788" w:rsidRDefault="00B63788" w:rsidP="00B63788">
      <w:pPr>
        <w:numPr>
          <w:ilvl w:val="1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Участие в наставничестве и кросс-обучении.</w:t>
      </w:r>
    </w:p>
    <w:p w14:paraId="5B01DF93" w14:textId="77777777" w:rsidR="00B63788" w:rsidRPr="00B63788" w:rsidRDefault="00B63788" w:rsidP="00B63788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Внедрение системы ежеквартальных бонусов для лучших сотрудников и смен по совокупности KPI.</w:t>
      </w:r>
    </w:p>
    <w:p w14:paraId="71EAEF7A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Контроль:</w:t>
      </w:r>
    </w:p>
    <w:p w14:paraId="5CF21CCC" w14:textId="77777777" w:rsidR="00B63788" w:rsidRPr="00B63788" w:rsidRDefault="00B63788" w:rsidP="00B63788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Внедрение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системы электронного мониторинга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ключевых показателей в реальном времени (панель управления / Dashboard) для начальника поста и менеджеров смен.</w:t>
      </w:r>
    </w:p>
    <w:p w14:paraId="4F479327" w14:textId="77777777" w:rsidR="00B63788" w:rsidRPr="00B63788" w:rsidRDefault="00B63788" w:rsidP="00B63788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Проведение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внезапных выборочных проверок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(аудит качества) Менеджером смены или начальником отдела для контроля соблюдения СОП.</w:t>
      </w:r>
    </w:p>
    <w:p w14:paraId="07E51F3B" w14:textId="77777777" w:rsidR="00B63788" w:rsidRPr="00B63788" w:rsidRDefault="00B63788" w:rsidP="00B63788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Регулярный (раз в две недели) </w:t>
      </w: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анализ жалоб от участников ВЭД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на совещании у начальника поста с участием всех менеджеров смен для выявления системных причин и их устранения.</w:t>
      </w:r>
    </w:p>
    <w:p w14:paraId="7BEBC8A9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3. Мероприятия по повышению координации и взаимодействия</w:t>
      </w:r>
    </w:p>
    <w:p w14:paraId="1F7DFE5F" w14:textId="77777777" w:rsidR="00B63788" w:rsidRPr="00B63788" w:rsidRDefault="00B63788" w:rsidP="00B6378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Внедрение единой информационной панели (Dashboard) для всех смен: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Все ключевые показатели, текущая загрузка, информация о "проблемных" декларациях/грузов должны быть видны всем сменам в режиме реального времени. Это обеспечит преемственность.</w:t>
      </w:r>
    </w:p>
    <w:p w14:paraId="3F944978" w14:textId="77777777" w:rsidR="00B63788" w:rsidRPr="00B63788" w:rsidRDefault="00B63788" w:rsidP="00B6378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Проведение еженедельных кросс-сменных совещаний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под руководством начальника поста с участием менеджеров всех смен и руководителей групп. Цель — обсуждение сложных случаев, обмен опытом, выработка единых подходов.</w:t>
      </w:r>
    </w:p>
    <w:p w14:paraId="36D35AF5" w14:textId="77777777" w:rsidR="00B63788" w:rsidRPr="00B63788" w:rsidRDefault="00B63788" w:rsidP="00B6378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Создание базы знаний (Knowledge Base):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Электронный ресурс, куда заносятся разъяснения по сложным правовым вопросам, прецеденты, лучшие практики. Это поможет нивелировать разрыв в опыте между старшими и молодыми инспекторами.</w:t>
      </w:r>
    </w:p>
    <w:p w14:paraId="65554517" w14:textId="77777777" w:rsidR="00B63788" w:rsidRPr="00B63788" w:rsidRDefault="00B63788" w:rsidP="00B6378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Внедрение системы наставничества:</w:t>
      </w: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Закрепление опытных инспекторов за новыми сотрудниками на период адаптации.</w:t>
      </w:r>
    </w:p>
    <w:p w14:paraId="13486644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Ожидаемые результаты от внедрения комплекса мер:</w:t>
      </w:r>
    </w:p>
    <w:p w14:paraId="5B87E930" w14:textId="77777777" w:rsidR="00B63788" w:rsidRPr="00B63788" w:rsidRDefault="00B63788" w:rsidP="00B63788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Снижение среднего времени выпуска товаров на 20-25%.</w:t>
      </w:r>
    </w:p>
    <w:p w14:paraId="0809AFE8" w14:textId="77777777" w:rsidR="00B63788" w:rsidRPr="00B63788" w:rsidRDefault="00B63788" w:rsidP="00B63788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Сокращение количества жалоб от участников ВЭД не менее чем на 30%.</w:t>
      </w:r>
    </w:p>
    <w:p w14:paraId="76AE061C" w14:textId="77777777" w:rsidR="00B63788" w:rsidRPr="00B63788" w:rsidRDefault="00B63788" w:rsidP="00B63788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Повышение уровня внутренней согласованности и удовлетворенности сотрудников.</w:t>
      </w:r>
    </w:p>
    <w:p w14:paraId="0D2D4E2C" w14:textId="77777777" w:rsidR="00B63788" w:rsidRPr="00B63788" w:rsidRDefault="00B63788" w:rsidP="00B63788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Создание гибкой, адаптивной и саморегулирующейся системы управления, способной реагировать на изменения внешней и внутренней среды.</w:t>
      </w:r>
    </w:p>
    <w:p w14:paraId="1E1C93FA" w14:textId="77777777" w:rsidR="00B63788" w:rsidRPr="00B63788" w:rsidRDefault="00B63788" w:rsidP="00B63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B637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Готов предоставить более детальный план-график внедрения предложенных мер.</w:t>
      </w:r>
    </w:p>
    <w:p w14:paraId="35627CB6" w14:textId="77777777" w:rsidR="00B11F94" w:rsidRDefault="00B11F94" w:rsidP="00FF4719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</w:p>
    <w:p w14:paraId="6B2B1798" w14:textId="4DA185A7" w:rsidR="000C0646" w:rsidRDefault="00B63788" w:rsidP="00C20144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-2"/>
        <w:jc w:val="center"/>
        <w:rPr>
          <w:rFonts w:ascii="Times New Roman" w:eastAsia="Times New Roman" w:hAnsi="Times New Roman" w:cs="Times New Roman"/>
          <w:sz w:val="26"/>
        </w:rPr>
      </w:pPr>
      <w:bookmarkStart w:id="0" w:name="_GoBack"/>
      <w:r>
        <w:rPr>
          <w:rFonts w:ascii="Times New Roman" w:eastAsia="Times New Roman" w:hAnsi="Times New Roman" w:cs="Times New Roman"/>
          <w:sz w:val="26"/>
        </w:rPr>
        <w:lastRenderedPageBreak/>
        <w:t>ТИПОВЫЕ ЗАДАНИЯ ДЛЯ ТЕСТА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10"/>
        <w:gridCol w:w="5315"/>
        <w:gridCol w:w="1719"/>
      </w:tblGrid>
      <w:tr w:rsidR="00B63788" w:rsidRPr="00FF01F1" w14:paraId="5701969F" w14:textId="77777777" w:rsidTr="00B63788"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48913E9F" w14:textId="77777777" w:rsidR="00B63788" w:rsidRPr="00FF01F1" w:rsidRDefault="00B63788" w:rsidP="00B63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1C2345" w14:textId="77777777" w:rsidR="00B63788" w:rsidRPr="00FF01F1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8CF" w14:textId="77777777" w:rsidR="00B63788" w:rsidRPr="00FF01F1" w:rsidRDefault="00B63788" w:rsidP="00B63788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B63788" w:rsidRPr="00EC2589" w14:paraId="76DD6090" w14:textId="77777777" w:rsidTr="00B63788"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FC4167" w14:textId="77777777" w:rsidR="00B63788" w:rsidRPr="00EC2589" w:rsidRDefault="00B63788" w:rsidP="00B6378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C25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265FEFC" w14:textId="77777777" w:rsidR="00B63788" w:rsidRPr="00A95E21" w:rsidRDefault="00B63788" w:rsidP="00B63788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E21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типом организационной структуры и его основной характеристикой.</w:t>
            </w:r>
          </w:p>
          <w:p w14:paraId="2DF3D90C" w14:textId="77777777" w:rsidR="00B63788" w:rsidRPr="00EC2589" w:rsidRDefault="00B63788" w:rsidP="00B63788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DA707B" w14:textId="77777777" w:rsidR="00B63788" w:rsidRPr="00EC2589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258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2399"/>
              <w:gridCol w:w="273"/>
              <w:gridCol w:w="1998"/>
            </w:tblGrid>
            <w:tr w:rsidR="00B63788" w:rsidRPr="00EC2589" w14:paraId="181C8E79" w14:textId="77777777" w:rsidTr="00B63788">
              <w:trPr>
                <w:trHeight w:val="550"/>
              </w:trPr>
              <w:tc>
                <w:tcPr>
                  <w:tcW w:w="2716" w:type="dxa"/>
                  <w:gridSpan w:val="2"/>
                  <w:shd w:val="clear" w:color="auto" w:fill="auto"/>
                </w:tcPr>
                <w:p w14:paraId="1D1A17B2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Тип организационной структуры управления 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0D0BC8A1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B63788" w:rsidRPr="00EC2589" w14:paraId="6E50C1A4" w14:textId="77777777" w:rsidTr="00B63788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1A928476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14:paraId="01F067CE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 xml:space="preserve">Линейная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7ECB0181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4D05B07E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Двойное подчинение: у сотрудника есть прямой руководитель и руководитель функционального проекта</w:t>
                  </w:r>
                </w:p>
              </w:tc>
            </w:tr>
            <w:tr w:rsidR="00B63788" w:rsidRPr="00EC2589" w14:paraId="6338F7D8" w14:textId="77777777" w:rsidTr="00B63788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2B2191B0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14:paraId="41DED000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 xml:space="preserve">Функциональная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1BDE5948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3C13EB5C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Жесткая иерархия, единоначалие, прямые вертикальные связи.</w:t>
                  </w:r>
                </w:p>
              </w:tc>
            </w:tr>
            <w:tr w:rsidR="00B63788" w:rsidRPr="00EC2589" w14:paraId="53D2CCE8" w14:textId="77777777" w:rsidTr="00B63788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1B8907FE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14:paraId="73044BAD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Матричная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06D812BA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2A532C2F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Создается для решения конкретной задачи и распускается после ее выполнения.</w:t>
                  </w:r>
                </w:p>
              </w:tc>
            </w:tr>
            <w:tr w:rsidR="00B63788" w:rsidRPr="00EC2589" w14:paraId="1B263D9F" w14:textId="77777777" w:rsidTr="00B63788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590BC535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14:paraId="339975CB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Дивизионная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2148CA09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007B7438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Группировка подразделений осуществляется по продукту, рынку сбыта или географическому региону.</w:t>
                  </w:r>
                </w:p>
              </w:tc>
            </w:tr>
            <w:tr w:rsidR="00B63788" w:rsidRPr="00EC2589" w14:paraId="12455B3D" w14:textId="77777777" w:rsidTr="00B63788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2516B5DC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14:paraId="734B87A2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Проектная  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339F37B8" w14:textId="77777777" w:rsidR="00B63788" w:rsidRPr="00EC2589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7E295240" w14:textId="77777777" w:rsidR="00B63788" w:rsidRPr="00EC2589" w:rsidRDefault="00B63788" w:rsidP="00B63788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Сотрудники подчиняются нескольким функциональным руководителям в рамках своей области expertise.</w:t>
                  </w:r>
                </w:p>
              </w:tc>
            </w:tr>
          </w:tbl>
          <w:p w14:paraId="09C9DB8D" w14:textId="77777777" w:rsidR="00B63788" w:rsidRPr="00EC2589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258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4"/>
              <w:gridCol w:w="992"/>
              <w:gridCol w:w="850"/>
              <w:gridCol w:w="709"/>
              <w:gridCol w:w="709"/>
            </w:tblGrid>
            <w:tr w:rsidR="00B63788" w:rsidRPr="00EC2589" w14:paraId="3A9EE774" w14:textId="77777777" w:rsidTr="00B63788">
              <w:tc>
                <w:tcPr>
                  <w:tcW w:w="874" w:type="dxa"/>
                </w:tcPr>
                <w:p w14:paraId="1FF86007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92" w:type="dxa"/>
                </w:tcPr>
                <w:p w14:paraId="1688C20A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0" w:type="dxa"/>
                </w:tcPr>
                <w:p w14:paraId="1788B6C7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09" w:type="dxa"/>
                </w:tcPr>
                <w:p w14:paraId="72D8AC28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09" w:type="dxa"/>
                </w:tcPr>
                <w:p w14:paraId="7D517FC0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589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B63788" w:rsidRPr="00EC2589" w14:paraId="2AC1E84C" w14:textId="77777777" w:rsidTr="00B63788">
              <w:tc>
                <w:tcPr>
                  <w:tcW w:w="874" w:type="dxa"/>
                </w:tcPr>
                <w:p w14:paraId="7D222CF8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23243283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3EB28E5A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630BE677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5A953FEA" w14:textId="77777777" w:rsidR="00B63788" w:rsidRPr="00EC2589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BF981D9" w14:textId="77777777" w:rsidR="00B63788" w:rsidRPr="00EC2589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764A8" w14:textId="77777777" w:rsidR="00B63788" w:rsidRPr="00EC2589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А2Б5В1Г4Д3</w:t>
            </w:r>
          </w:p>
        </w:tc>
      </w:tr>
      <w:tr w:rsidR="00B63788" w:rsidRPr="005A7AB7" w14:paraId="7203AF8D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64DB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9FFF8CD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F8C91B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стадии (этапы) управленческого цикла: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FBBB" w14:textId="77777777" w:rsidR="00B63788" w:rsidRPr="00447EF7" w:rsidRDefault="00B63788" w:rsidP="00B63788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47E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</w:t>
            </w:r>
          </w:p>
          <w:p w14:paraId="5E911690" w14:textId="77777777" w:rsidR="00B63788" w:rsidRPr="00447EF7" w:rsidRDefault="00B63788" w:rsidP="00B63788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47E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</w:t>
            </w:r>
          </w:p>
          <w:p w14:paraId="7F1B8626" w14:textId="77777777" w:rsidR="00B63788" w:rsidRPr="00447EF7" w:rsidRDefault="00B63788" w:rsidP="00B63788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47E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Мотивация</w:t>
            </w:r>
          </w:p>
          <w:p w14:paraId="5DF658F6" w14:textId="77777777" w:rsidR="00B63788" w:rsidRDefault="00B63788" w:rsidP="00B637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47EF7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</w:t>
            </w:r>
          </w:p>
          <w:p w14:paraId="4EBFCAA1" w14:textId="77777777" w:rsidR="00B63788" w:rsidRDefault="00B63788" w:rsidP="00B63788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CD6698" w14:textId="77777777" w:rsidR="00B63788" w:rsidRDefault="00B63788" w:rsidP="00B63788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08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</w:tblGrid>
            <w:tr w:rsidR="00B63788" w:rsidRPr="008D7AAC" w14:paraId="5519ECF4" w14:textId="77777777" w:rsidTr="00B63788">
              <w:trPr>
                <w:trHeight w:val="252"/>
              </w:trPr>
              <w:tc>
                <w:tcPr>
                  <w:tcW w:w="1020" w:type="dxa"/>
                </w:tcPr>
                <w:p w14:paraId="18E5A279" w14:textId="77777777" w:rsidR="00B63788" w:rsidRPr="008D7AAC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3C96B9D9" w14:textId="77777777" w:rsidR="00B63788" w:rsidRPr="008D7AAC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7D649504" w14:textId="77777777" w:rsidR="00B63788" w:rsidRPr="008D7AAC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16B5BCD5" w14:textId="77777777" w:rsidR="00B63788" w:rsidRPr="008D7AAC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EA4219C" w14:textId="77777777" w:rsidR="00B63788" w:rsidRPr="008D7AAC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A36C3" w14:textId="77777777" w:rsidR="00B63788" w:rsidRPr="005A7AB7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</w:t>
            </w:r>
          </w:p>
        </w:tc>
      </w:tr>
      <w:tr w:rsidR="00B63788" w:rsidRPr="00FF01F1" w14:paraId="62346963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B6D3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соответствие</w:t>
            </w:r>
          </w:p>
          <w:p w14:paraId="55DC8734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83BCBD5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методы управления с их сущностью: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A1B" w14:textId="77777777" w:rsidR="00B63788" w:rsidRPr="00877140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714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2123"/>
              <w:gridCol w:w="273"/>
              <w:gridCol w:w="1998"/>
            </w:tblGrid>
            <w:tr w:rsidR="00B63788" w:rsidRPr="00877140" w14:paraId="6F3E7EBD" w14:textId="77777777" w:rsidTr="00B63788">
              <w:trPr>
                <w:trHeight w:val="550"/>
              </w:trPr>
              <w:tc>
                <w:tcPr>
                  <w:tcW w:w="2440" w:type="dxa"/>
                  <w:gridSpan w:val="2"/>
                  <w:shd w:val="clear" w:color="auto" w:fill="auto"/>
                </w:tcPr>
                <w:p w14:paraId="2A18B2B3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Методы управления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108C3E4B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Сущность</w:t>
                  </w:r>
                </w:p>
              </w:tc>
            </w:tr>
            <w:tr w:rsidR="00B63788" w:rsidRPr="00877140" w14:paraId="2A280178" w14:textId="77777777" w:rsidTr="00B63788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4B90FB0A" w14:textId="77777777" w:rsidR="00B63788" w:rsidRPr="00877140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13FB9B82" w14:textId="77777777" w:rsidR="00B63788" w:rsidRPr="00877140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53F">
                    <w:rPr>
                      <w:rFonts w:ascii="Times New Roman" w:hAnsi="Times New Roman"/>
                      <w:sz w:val="24"/>
                      <w:szCs w:val="24"/>
                    </w:rPr>
                    <w:t>Организационно-распорядительные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36897AC8" w14:textId="77777777" w:rsidR="00B63788" w:rsidRPr="00877140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5338191B" w14:textId="77777777" w:rsidR="00B63788" w:rsidRPr="00877140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53F">
                    <w:rPr>
                      <w:rFonts w:ascii="Times New Roman" w:hAnsi="Times New Roman"/>
                      <w:sz w:val="24"/>
                      <w:szCs w:val="24"/>
                    </w:rPr>
                    <w:t>Воздействие на персонал с помощью материального стимулирования и санкций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B63788" w:rsidRPr="00877140" w14:paraId="7F9EB151" w14:textId="77777777" w:rsidTr="00B63788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5BCD1835" w14:textId="77777777" w:rsidR="00B63788" w:rsidRPr="00877140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66268B42" w14:textId="77777777" w:rsidR="00B63788" w:rsidRPr="00877140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53F">
                    <w:rPr>
                      <w:rFonts w:ascii="Times New Roman" w:hAnsi="Times New Roman"/>
                      <w:sz w:val="24"/>
                      <w:szCs w:val="24"/>
                    </w:rPr>
                    <w:t>Экономические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6FB9534B" w14:textId="77777777" w:rsidR="00B63788" w:rsidRPr="00877140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33BD48CD" w14:textId="77777777" w:rsidR="00B63788" w:rsidRPr="00877140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53F">
                    <w:rPr>
                      <w:rFonts w:ascii="Times New Roman" w:hAnsi="Times New Roman"/>
                      <w:sz w:val="24"/>
                      <w:szCs w:val="24"/>
                    </w:rPr>
                    <w:t>Воздействие на сознание людей с помощью морального поощрения и осуждения.</w:t>
                  </w:r>
                </w:p>
              </w:tc>
            </w:tr>
            <w:tr w:rsidR="00B63788" w:rsidRPr="00877140" w14:paraId="1D2A74B4" w14:textId="77777777" w:rsidTr="00B63788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06057042" w14:textId="77777777" w:rsidR="00B63788" w:rsidRPr="00877140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19B042F6" w14:textId="77777777" w:rsidR="00B63788" w:rsidRPr="00877140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53F">
                    <w:rPr>
                      <w:rFonts w:ascii="Times New Roman" w:hAnsi="Times New Roman"/>
                      <w:sz w:val="24"/>
                      <w:szCs w:val="24"/>
                    </w:rPr>
                    <w:t>Социально-психологические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1A058693" w14:textId="77777777" w:rsidR="00B63788" w:rsidRPr="00877140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61087983" w14:textId="77777777" w:rsidR="00B63788" w:rsidRPr="00877140" w:rsidRDefault="00B63788" w:rsidP="00B63788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78153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Прямое директивное воздействие, основанное на дисциплине, ответственности, власти.</w:t>
                  </w:r>
                </w:p>
              </w:tc>
            </w:tr>
          </w:tbl>
          <w:p w14:paraId="00CBD644" w14:textId="77777777" w:rsidR="00B63788" w:rsidRPr="00877140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714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B63788" w:rsidRPr="00877140" w14:paraId="0178F4A9" w14:textId="77777777" w:rsidTr="00B63788">
              <w:tc>
                <w:tcPr>
                  <w:tcW w:w="1068" w:type="dxa"/>
                </w:tcPr>
                <w:p w14:paraId="26E79D03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1E7F394F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11C65A0A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14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B63788" w:rsidRPr="00877140" w14:paraId="2ACD6BC6" w14:textId="77777777" w:rsidTr="00B63788">
              <w:tc>
                <w:tcPr>
                  <w:tcW w:w="1068" w:type="dxa"/>
                </w:tcPr>
                <w:p w14:paraId="184EAA03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CDCF02D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2F6A2B9" w14:textId="77777777" w:rsidR="00B63788" w:rsidRPr="00877140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5AC593B" w14:textId="77777777" w:rsidR="00B63788" w:rsidRPr="00877140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FF27" w14:textId="77777777" w:rsidR="00B63788" w:rsidRPr="00FF01F1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</w:t>
            </w:r>
          </w:p>
        </w:tc>
      </w:tr>
      <w:tr w:rsidR="00B63788" w:rsidRPr="00FF01F1" w14:paraId="36707471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DC3A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FC47B5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57ABCB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Какой из перечисленных принципов НЕ относится к классическим (административным) принципам управления Анри Файоля?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57B3" w14:textId="77777777" w:rsidR="00B63788" w:rsidRPr="00F74E5D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F74E5D">
              <w:rPr>
                <w:rFonts w:ascii="Times New Roman" w:eastAsia="Calibri" w:hAnsi="Times New Roman" w:cs="Times New Roman"/>
                <w:sz w:val="24"/>
                <w:szCs w:val="24"/>
              </w:rPr>
              <w:t>Единство распорядительства и командования</w:t>
            </w:r>
          </w:p>
          <w:p w14:paraId="6C3F3668" w14:textId="77777777" w:rsidR="00B63788" w:rsidRPr="00F74E5D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F74E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Иерархия</w:t>
            </w:r>
          </w:p>
          <w:p w14:paraId="50171F74" w14:textId="77777777" w:rsidR="00B63788" w:rsidRPr="00F74E5D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F74E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Инициатива</w:t>
            </w:r>
          </w:p>
          <w:p w14:paraId="221E7FBB" w14:textId="77777777" w:rsidR="00B63788" w:rsidRPr="00F74E5D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F74E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Децентрализация</w:t>
            </w:r>
          </w:p>
          <w:p w14:paraId="0716F391" w14:textId="77777777" w:rsidR="00B63788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F74E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Дивизионализация</w:t>
            </w:r>
          </w:p>
          <w:p w14:paraId="168AB1DC" w14:textId="77777777" w:rsidR="00B63788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D5F087" w14:textId="77777777" w:rsidR="00B63788" w:rsidRPr="00FF01F1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604E" w14:textId="77777777" w:rsidR="00B63788" w:rsidRPr="00FF01F1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63788" w:rsidRPr="00FF01F1" w14:paraId="4646F2F4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E04E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EBCCE3A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C406243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функции таможенных органов с их содержанием: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59FC" w14:textId="77777777" w:rsidR="00B63788" w:rsidRPr="00FF01F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99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034"/>
              <w:gridCol w:w="374"/>
              <w:gridCol w:w="2151"/>
            </w:tblGrid>
            <w:tr w:rsidR="00B63788" w:rsidRPr="00FF01F1" w14:paraId="78D3306E" w14:textId="77777777" w:rsidTr="00B63788">
              <w:tc>
                <w:tcPr>
                  <w:tcW w:w="24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B71AD9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Функции</w:t>
                  </w:r>
                </w:p>
              </w:tc>
              <w:tc>
                <w:tcPr>
                  <w:tcW w:w="25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8DCBE0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B63788" w:rsidRPr="00FF01F1" w14:paraId="70B06F5B" w14:textId="77777777" w:rsidTr="00B63788">
              <w:tc>
                <w:tcPr>
                  <w:tcW w:w="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F5E6EB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8A20E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Фискальная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5DE761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2241E" w14:textId="77777777" w:rsidR="00B63788" w:rsidRPr="00FF01F1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Обеспечение соблюдения запретов и ограничений, защита объ</w:t>
                  </w: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ектов интеллектуальной собственности.</w:t>
                  </w:r>
                </w:p>
              </w:tc>
            </w:tr>
            <w:tr w:rsidR="00B63788" w:rsidRPr="00FF01F1" w14:paraId="0F48E1E9" w14:textId="77777777" w:rsidTr="00B63788">
              <w:tc>
                <w:tcPr>
                  <w:tcW w:w="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CFBCE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4F083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Правоохранительная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BDA42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0FBCE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Взимание таможенных платежей (пошлин, налогов, сборов).</w:t>
                  </w:r>
                </w:p>
              </w:tc>
            </w:tr>
            <w:tr w:rsidR="00B63788" w:rsidRPr="00FF01F1" w14:paraId="2BD15C5F" w14:textId="77777777" w:rsidTr="00B63788">
              <w:tc>
                <w:tcPr>
                  <w:tcW w:w="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0F5379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25320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Таможенный контроль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3BCA5E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F4685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ускорения товарооборота, реализация мер тарифного и нетарифного регулирования.</w:t>
                  </w:r>
                </w:p>
              </w:tc>
            </w:tr>
            <w:tr w:rsidR="00B63788" w:rsidRPr="00FF01F1" w14:paraId="4B5A99B0" w14:textId="77777777" w:rsidTr="00B63788">
              <w:tc>
                <w:tcPr>
                  <w:tcW w:w="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16C53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0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56E64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Стимулирующая (регулятивная)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8BBAF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4FBBE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5222">
                    <w:rPr>
                      <w:rFonts w:ascii="Times New Roman" w:hAnsi="Times New Roman"/>
                      <w:sz w:val="24"/>
                      <w:szCs w:val="24"/>
                    </w:rPr>
                    <w:t>Проведение проверочных мероприятий для обеспечения соблюдения таможенного законодательства.</w:t>
                  </w:r>
                </w:p>
              </w:tc>
            </w:tr>
          </w:tbl>
          <w:p w14:paraId="6DC6E3D4" w14:textId="77777777" w:rsidR="00B63788" w:rsidRPr="00FF01F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B63788" w:rsidRPr="00FF01F1" w14:paraId="0F839271" w14:textId="77777777" w:rsidTr="00B6378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1F35A1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590D7A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6A657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817BD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B63788" w:rsidRPr="00FF01F1" w14:paraId="34F48EEC" w14:textId="77777777" w:rsidTr="00B6378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5B84A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BD46A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09EB3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54213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51BBA2B" w14:textId="77777777" w:rsidR="00B63788" w:rsidRPr="00FF01F1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C1D392" w14:textId="77777777" w:rsidR="00B63788" w:rsidRPr="00FF01F1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E5A9D" w14:textId="77777777" w:rsidR="00B63788" w:rsidRPr="00FF01F1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А2Б1В4Г3</w:t>
            </w:r>
          </w:p>
        </w:tc>
      </w:tr>
      <w:tr w:rsidR="00B63788" w:rsidRPr="00FF01F1" w14:paraId="6B0D1551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6424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последовательность</w:t>
            </w:r>
          </w:p>
          <w:p w14:paraId="70858953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F22399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процесс принятия управленческого решения: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7487" w14:textId="77777777" w:rsidR="00B63788" w:rsidRPr="008F5BD2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F5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 оптимальной альтернативы</w:t>
            </w:r>
          </w:p>
          <w:p w14:paraId="591F57FA" w14:textId="77777777" w:rsidR="00B63788" w:rsidRPr="008F5BD2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8F5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Реализация и контроль выполнения решения</w:t>
            </w:r>
          </w:p>
          <w:p w14:paraId="227EF21B" w14:textId="77777777" w:rsidR="00B63788" w:rsidRPr="008F5BD2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8F5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ситуации и идентификация проблемы</w:t>
            </w:r>
          </w:p>
          <w:p w14:paraId="7B1AB8F1" w14:textId="77777777" w:rsidR="00B63788" w:rsidRDefault="00B63788" w:rsidP="00B637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8F5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Разработка альтернативных вариантов решения</w:t>
            </w:r>
          </w:p>
          <w:p w14:paraId="4B35EC29" w14:textId="77777777" w:rsidR="00B63788" w:rsidRDefault="00B63788" w:rsidP="00B637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B1CF69" w14:textId="77777777" w:rsidR="00B63788" w:rsidRPr="005A7AB7" w:rsidRDefault="00B63788" w:rsidP="00B637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308" w:type="dxa"/>
              <w:tblLayout w:type="fixed"/>
              <w:tblLook w:val="04A0" w:firstRow="1" w:lastRow="0" w:firstColumn="1" w:lastColumn="0" w:noHBand="0" w:noVBand="1"/>
            </w:tblPr>
            <w:tblGrid>
              <w:gridCol w:w="1077"/>
              <w:gridCol w:w="1077"/>
              <w:gridCol w:w="1077"/>
              <w:gridCol w:w="1077"/>
            </w:tblGrid>
            <w:tr w:rsidR="00B63788" w:rsidRPr="005A7AB7" w14:paraId="19A8A7A3" w14:textId="77777777" w:rsidTr="00B63788">
              <w:trPr>
                <w:trHeight w:val="252"/>
              </w:trPr>
              <w:tc>
                <w:tcPr>
                  <w:tcW w:w="1077" w:type="dxa"/>
                </w:tcPr>
                <w:p w14:paraId="366EEC47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7" w:type="dxa"/>
                </w:tcPr>
                <w:p w14:paraId="586B2074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7" w:type="dxa"/>
                </w:tcPr>
                <w:p w14:paraId="20C8F8FB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7" w:type="dxa"/>
                </w:tcPr>
                <w:p w14:paraId="59046BCE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633DDF8" w14:textId="77777777" w:rsidR="00B63788" w:rsidRPr="005A7AB7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776B" w14:textId="77777777" w:rsidR="00B63788" w:rsidRPr="00FF01F1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</w:tr>
      <w:tr w:rsidR="00B63788" w:rsidRPr="00FC5FF1" w14:paraId="6FC07D21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AF45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C0BEB2C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49A943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Совокупность приемов и способов воздействия на объект управления для достижения целей – это_______управления.</w:t>
            </w:r>
          </w:p>
          <w:p w14:paraId="64EF449B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E345" w14:textId="77777777" w:rsidR="00B63788" w:rsidRPr="00FC5FF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FF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BCA8" w14:textId="77777777" w:rsidR="00B63788" w:rsidRPr="00FC5FF1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</w:p>
        </w:tc>
      </w:tr>
      <w:tr w:rsidR="00B63788" w:rsidRPr="0051083E" w14:paraId="3BF96938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3DD2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правильные ответы </w:t>
            </w: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 запишите аргументы, обосновывающие выбор ответов</w:t>
            </w:r>
          </w:p>
          <w:p w14:paraId="33896B3F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E40E14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деятельности таможенного органа может оцениваться с помощью следующих показателей: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E5F6" w14:textId="77777777" w:rsidR="00B63788" w:rsidRPr="007E6FE9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Pr="007E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Чистая прибыль за отчетный период.</w:t>
            </w:r>
          </w:p>
          <w:p w14:paraId="0D0F0043" w14:textId="77777777" w:rsidR="00B63788" w:rsidRPr="007E6FE9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7E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Степень достижения установленных целевых показателей.</w:t>
            </w:r>
          </w:p>
          <w:p w14:paraId="1389C16A" w14:textId="77777777" w:rsidR="00B63788" w:rsidRPr="007E6FE9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7E6FE9">
              <w:rPr>
                <w:rFonts w:ascii="Times New Roman" w:eastAsia="Calibri" w:hAnsi="Times New Roman" w:cs="Times New Roman"/>
                <w:sz w:val="24"/>
                <w:szCs w:val="24"/>
              </w:rPr>
              <w:t>Уровень собираемости таможенных платежей.</w:t>
            </w:r>
          </w:p>
          <w:p w14:paraId="26CDC664" w14:textId="77777777" w:rsidR="00B63788" w:rsidRPr="007E6FE9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  <w:r w:rsidRPr="007E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Производительность труда сотрудников.</w:t>
            </w:r>
          </w:p>
          <w:p w14:paraId="3F40BDB9" w14:textId="77777777" w:rsidR="00B63788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7E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Рентабельность активов.</w:t>
            </w:r>
          </w:p>
          <w:p w14:paraId="31BB426B" w14:textId="77777777" w:rsidR="00B63788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EFBF09" w14:textId="77777777" w:rsidR="00B63788" w:rsidRPr="0051083E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83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B701" w14:textId="77777777" w:rsidR="00B63788" w:rsidRPr="0051083E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234</w:t>
            </w:r>
          </w:p>
        </w:tc>
      </w:tr>
      <w:tr w:rsidR="00B63788" w:rsidRPr="00D32424" w14:paraId="49DA2B41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6A99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2A7466F2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E9E12F4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Процесс побуждения себя и других к деятельности для достижения личных целей и целей организации – это____.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E798" w14:textId="77777777" w:rsidR="00B63788" w:rsidRPr="009E48B0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8B0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67A9A" w14:textId="77777777" w:rsidR="00B63788" w:rsidRPr="00D32424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</w:t>
            </w:r>
          </w:p>
        </w:tc>
      </w:tr>
      <w:tr w:rsidR="00B63788" w:rsidRPr="0051083E" w14:paraId="07D7FB60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3720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FE1B0A5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42AAF8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Процесс определения целей и путей их достижения – это:_____.</w:t>
            </w:r>
          </w:p>
          <w:p w14:paraId="58A5BDD7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C176" w14:textId="77777777" w:rsidR="00B63788" w:rsidRPr="0051083E" w:rsidRDefault="00B63788" w:rsidP="00B637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83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ABC56" w14:textId="77777777" w:rsidR="00B63788" w:rsidRPr="0051083E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</w:t>
            </w:r>
          </w:p>
        </w:tc>
      </w:tr>
      <w:tr w:rsidR="00B63788" w:rsidRPr="00962ABB" w14:paraId="174FC252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333F9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87D7D5F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13F7BE7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692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этапы процесса стратегического планирования в правильной логической последовательности.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3751" w14:textId="77777777" w:rsidR="00B63788" w:rsidRPr="00962ABB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ABB">
              <w:rPr>
                <w:rFonts w:ascii="Times New Roman" w:eastAsia="Calibri" w:hAnsi="Times New Roman" w:cs="Times New Roman"/>
                <w:sz w:val="24"/>
                <w:szCs w:val="24"/>
              </w:rPr>
              <w:t>1. Реализация стратегии</w:t>
            </w:r>
          </w:p>
          <w:p w14:paraId="0733F592" w14:textId="77777777" w:rsidR="00B63788" w:rsidRPr="00962ABB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ABB">
              <w:rPr>
                <w:rFonts w:ascii="Times New Roman" w:eastAsia="Calibri" w:hAnsi="Times New Roman" w:cs="Times New Roman"/>
                <w:sz w:val="24"/>
                <w:szCs w:val="24"/>
              </w:rPr>
              <w:t>2. Анализ внешней и внутренней среды (SWOT-анализ)</w:t>
            </w:r>
          </w:p>
          <w:p w14:paraId="6F609F07" w14:textId="77777777" w:rsidR="00B63788" w:rsidRPr="00962ABB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ABB">
              <w:rPr>
                <w:rFonts w:ascii="Times New Roman" w:eastAsia="Calibri" w:hAnsi="Times New Roman" w:cs="Times New Roman"/>
                <w:sz w:val="24"/>
                <w:szCs w:val="24"/>
              </w:rPr>
              <w:t>3. Определение миссии и целей организации</w:t>
            </w:r>
          </w:p>
          <w:p w14:paraId="68C1CA33" w14:textId="77777777" w:rsidR="00B63788" w:rsidRPr="00962ABB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ABB">
              <w:rPr>
                <w:rFonts w:ascii="Times New Roman" w:eastAsia="Calibri" w:hAnsi="Times New Roman" w:cs="Times New Roman"/>
                <w:sz w:val="24"/>
                <w:szCs w:val="24"/>
              </w:rPr>
              <w:t>4. Оценка и контроль выполнения стратегии</w:t>
            </w:r>
          </w:p>
          <w:p w14:paraId="6D76EDB3" w14:textId="77777777" w:rsidR="00B63788" w:rsidRPr="00962ABB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ABB">
              <w:rPr>
                <w:rFonts w:ascii="Times New Roman" w:eastAsia="Calibri" w:hAnsi="Times New Roman" w:cs="Times New Roman"/>
                <w:sz w:val="24"/>
                <w:szCs w:val="24"/>
              </w:rPr>
              <w:t>5. Выбор и разработка стратегии</w:t>
            </w:r>
          </w:p>
          <w:p w14:paraId="0689F0CE" w14:textId="77777777" w:rsidR="00B63788" w:rsidRPr="00962ABB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E7BD37" w14:textId="77777777" w:rsidR="00B63788" w:rsidRPr="005A7AB7" w:rsidRDefault="00B63788" w:rsidP="00B637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905" w:type="dxa"/>
              <w:tblLayout w:type="fixed"/>
              <w:tblLook w:val="04A0" w:firstRow="1" w:lastRow="0" w:firstColumn="1" w:lastColumn="0" w:noHBand="0" w:noVBand="1"/>
            </w:tblPr>
            <w:tblGrid>
              <w:gridCol w:w="981"/>
              <w:gridCol w:w="981"/>
              <w:gridCol w:w="981"/>
              <w:gridCol w:w="981"/>
              <w:gridCol w:w="981"/>
            </w:tblGrid>
            <w:tr w:rsidR="00B63788" w:rsidRPr="005A7AB7" w14:paraId="65376062" w14:textId="77777777" w:rsidTr="00B63788">
              <w:trPr>
                <w:trHeight w:val="252"/>
              </w:trPr>
              <w:tc>
                <w:tcPr>
                  <w:tcW w:w="981" w:type="dxa"/>
                </w:tcPr>
                <w:p w14:paraId="7952D186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1" w:type="dxa"/>
                </w:tcPr>
                <w:p w14:paraId="793D0D45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1" w:type="dxa"/>
                </w:tcPr>
                <w:p w14:paraId="3632F931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1" w:type="dxa"/>
                </w:tcPr>
                <w:p w14:paraId="5C8EA0A5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1" w:type="dxa"/>
                </w:tcPr>
                <w:p w14:paraId="66B5BD98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8798C96" w14:textId="77777777" w:rsidR="00B63788" w:rsidRPr="00962ABB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0913" w14:textId="77777777" w:rsidR="00B63788" w:rsidRPr="00962ABB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32514</w:t>
            </w:r>
          </w:p>
        </w:tc>
      </w:tr>
      <w:tr w:rsidR="00B63788" w:rsidRPr="005E3871" w14:paraId="3CD76BAC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81E7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82A6B03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5821BD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Основным стратегическим целевым ориентиром деятельности таможен</w:t>
            </w: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ных органов Российской Федерации является обеспечение экономической _______ безопасности страны.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CBA" w14:textId="77777777" w:rsidR="00B63788" w:rsidRPr="005E3871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77F9D" w14:textId="77777777" w:rsidR="00B63788" w:rsidRPr="005E3871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</w:tr>
      <w:tr w:rsidR="00B63788" w:rsidRPr="00FF01F1" w14:paraId="653A844B" w14:textId="77777777" w:rsidTr="00B63788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83D2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соответствие</w:t>
            </w:r>
          </w:p>
          <w:p w14:paraId="58AFDD10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DC09D7B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виды ответственности за нарушения таможенных правил с их характеристиками: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5C64" w14:textId="77777777" w:rsidR="00B63788" w:rsidRPr="00FF01F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126" w:type="dxa"/>
              <w:tblLayout w:type="fixed"/>
              <w:tblLook w:val="04A0" w:firstRow="1" w:lastRow="0" w:firstColumn="1" w:lastColumn="0" w:noHBand="0" w:noVBand="1"/>
            </w:tblPr>
            <w:tblGrid>
              <w:gridCol w:w="432"/>
              <w:gridCol w:w="2284"/>
              <w:gridCol w:w="374"/>
              <w:gridCol w:w="2036"/>
            </w:tblGrid>
            <w:tr w:rsidR="00B63788" w:rsidRPr="00FF01F1" w14:paraId="7488F09E" w14:textId="77777777" w:rsidTr="00B63788">
              <w:tc>
                <w:tcPr>
                  <w:tcW w:w="264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3209A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Виды ответственности</w:t>
                  </w:r>
                </w:p>
              </w:tc>
              <w:tc>
                <w:tcPr>
                  <w:tcW w:w="235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36773A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B63788" w:rsidRPr="00FF01F1" w14:paraId="1C4E69F5" w14:textId="77777777" w:rsidTr="00B63788"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83C3AD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69B71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128B">
                    <w:rPr>
                      <w:rFonts w:ascii="Times New Roman" w:hAnsi="Times New Roman"/>
                      <w:sz w:val="24"/>
                      <w:szCs w:val="24"/>
                    </w:rPr>
                    <w:t>Административная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B5FE7D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0E358" w14:textId="77777777" w:rsidR="00B63788" w:rsidRPr="00C201A8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128B">
                    <w:rPr>
                      <w:rFonts w:ascii="Times New Roman" w:hAnsi="Times New Roman"/>
                      <w:sz w:val="24"/>
                      <w:szCs w:val="24"/>
                    </w:rPr>
                    <w:t>Возмещение ущерба, причиненного государству или участнику ВЭД.</w:t>
                  </w:r>
                </w:p>
              </w:tc>
            </w:tr>
            <w:tr w:rsidR="00B63788" w:rsidRPr="00FF01F1" w14:paraId="127D822E" w14:textId="77777777" w:rsidTr="00B63788"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39E52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D59C0" w14:textId="77777777" w:rsidR="00B63788" w:rsidRPr="002446CD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128B">
                    <w:rPr>
                      <w:rFonts w:ascii="Times New Roman" w:hAnsi="Times New Roman"/>
                      <w:sz w:val="24"/>
                      <w:szCs w:val="24"/>
                    </w:rPr>
                    <w:t>Уголовная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8E9CD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E2926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128B">
                    <w:rPr>
                      <w:rFonts w:ascii="Times New Roman" w:hAnsi="Times New Roman"/>
                      <w:sz w:val="24"/>
                      <w:szCs w:val="24"/>
                    </w:rPr>
                    <w:t>Налагается за правонарушения, предусмотренные КоАП РФ (например, не декларирование).</w:t>
                  </w:r>
                </w:p>
              </w:tc>
            </w:tr>
            <w:tr w:rsidR="00B63788" w:rsidRPr="00FF01F1" w14:paraId="2B1BFBC2" w14:textId="77777777" w:rsidTr="00B63788">
              <w:tc>
                <w:tcPr>
                  <w:tcW w:w="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F7DD59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399D8" w14:textId="77777777" w:rsidR="00B63788" w:rsidRPr="006219F7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128B">
                    <w:rPr>
                      <w:rFonts w:ascii="Times New Roman" w:hAnsi="Times New Roman"/>
                      <w:sz w:val="24"/>
                      <w:szCs w:val="24"/>
                    </w:rPr>
                    <w:t>Гражданско-правовая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1A658" w14:textId="77777777" w:rsidR="00B63788" w:rsidRPr="00FF01F1" w:rsidRDefault="00B63788" w:rsidP="00B6378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37649F" w14:textId="77777777" w:rsidR="00B63788" w:rsidRPr="00FF01F1" w:rsidRDefault="00B63788" w:rsidP="00B63788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128B">
                    <w:rPr>
                      <w:rFonts w:ascii="Times New Roman" w:hAnsi="Times New Roman"/>
                      <w:sz w:val="24"/>
                      <w:szCs w:val="24"/>
                    </w:rPr>
                    <w:t>Применяется за грубые нарушения с крупным ущербом (например, контрабанда).</w:t>
                  </w:r>
                </w:p>
              </w:tc>
            </w:tr>
          </w:tbl>
          <w:p w14:paraId="6B960CB4" w14:textId="77777777" w:rsidR="00B63788" w:rsidRPr="00FF01F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B63788" w:rsidRPr="00FF01F1" w14:paraId="67436FA2" w14:textId="77777777" w:rsidTr="00B6378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723D50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A723DF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17D498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01F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B63788" w:rsidRPr="00FF01F1" w14:paraId="7FD03F48" w14:textId="77777777" w:rsidTr="00B6378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E7E56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1639D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7449E" w14:textId="77777777" w:rsidR="00B63788" w:rsidRPr="00FF01F1" w:rsidRDefault="00B63788" w:rsidP="00B637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3189DD8" w14:textId="77777777" w:rsidR="00B63788" w:rsidRPr="00FF01F1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6C6EDE" w14:textId="77777777" w:rsidR="00B63788" w:rsidRPr="00FF01F1" w:rsidRDefault="00B63788" w:rsidP="00B63788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F6D0" w14:textId="77777777" w:rsidR="00B63788" w:rsidRPr="00FF01F1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А2Б3В1</w:t>
            </w:r>
          </w:p>
        </w:tc>
      </w:tr>
      <w:tr w:rsidR="00B63788" w14:paraId="3392F332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1F52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A839BF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7BC2DA0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Кто является высшим органом управления в системе таможенных органов Российской Федерации?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39C6" w14:textId="77777777" w:rsidR="00B63788" w:rsidRPr="00932447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9324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Председатель Правительства РФ</w:t>
            </w:r>
          </w:p>
          <w:p w14:paraId="53C85B49" w14:textId="77777777" w:rsidR="00B63788" w:rsidRPr="00932447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932447">
              <w:rPr>
                <w:rFonts w:ascii="Times New Roman" w:eastAsia="Calibri" w:hAnsi="Times New Roman" w:cs="Times New Roman"/>
                <w:sz w:val="24"/>
                <w:szCs w:val="24"/>
              </w:rPr>
              <w:t>Министр финансов РФ</w:t>
            </w:r>
          </w:p>
          <w:p w14:paraId="4862F11C" w14:textId="77777777" w:rsidR="00B63788" w:rsidRPr="00932447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3244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Федеральная таможенная служба (ФТС России)</w:t>
            </w:r>
          </w:p>
          <w:p w14:paraId="16C8A71A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932447">
              <w:rPr>
                <w:rFonts w:ascii="Times New Roman" w:eastAsia="Calibri" w:hAnsi="Times New Roman" w:cs="Times New Roman"/>
                <w:sz w:val="24"/>
                <w:szCs w:val="24"/>
              </w:rPr>
              <w:t>Совет Безопасности РФ</w:t>
            </w:r>
          </w:p>
          <w:p w14:paraId="2ABF4173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3EAAAE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DA7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D2676C8" w14:textId="77777777" w:rsidR="00B63788" w:rsidRPr="001B73C1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9885" w14:textId="77777777" w:rsidR="00B63788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63788" w14:paraId="3E341CE2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8694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</w:t>
            </w: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менты, обосновывающие выбор ответа</w:t>
            </w:r>
          </w:p>
          <w:p w14:paraId="3B9FA532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691494D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Что является основной целью таможенного менеджмента?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FC85" w14:textId="77777777" w:rsidR="00B63788" w:rsidRPr="00232521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Pr="00232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Максимизация прибыли таможенного органа.</w:t>
            </w:r>
          </w:p>
          <w:p w14:paraId="66A5435F" w14:textId="77777777" w:rsidR="00B63788" w:rsidRPr="00232521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232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соблюдения таможенного законодательства и содействие внешней торговле.</w:t>
            </w:r>
          </w:p>
          <w:p w14:paraId="6D16712B" w14:textId="77777777" w:rsidR="00B63788" w:rsidRPr="00232521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232521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количества сотрудников таможенных органов.</w:t>
            </w:r>
          </w:p>
          <w:p w14:paraId="110080C6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23252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таможенных платежей любой ценой.</w:t>
            </w:r>
          </w:p>
          <w:p w14:paraId="5B58F309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DA7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8891" w14:textId="77777777" w:rsidR="00B63788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63788" w:rsidRPr="00CE273F" w14:paraId="48B7BC66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EDD4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правильные ответы и запишите аргументы, обосновывающие выбор ответов</w:t>
            </w:r>
          </w:p>
          <w:p w14:paraId="1F64D527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A520BD0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Процесс принятия управленческих решений в таможенных органах характеризуется: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11D1" w14:textId="77777777" w:rsidR="00B63788" w:rsidRPr="00B206A0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B20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Необходимостью строгого соблюдения законодательных норм.</w:t>
            </w:r>
          </w:p>
          <w:p w14:paraId="56643E17" w14:textId="77777777" w:rsidR="00B63788" w:rsidRPr="00B206A0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B20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Ориентацией в первую очередь на коммерческий результат.</w:t>
            </w:r>
          </w:p>
          <w:p w14:paraId="5EAED6EA" w14:textId="77777777" w:rsidR="00B63788" w:rsidRPr="00B206A0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B20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Высокой степенью ответственности за последствия решений.</w:t>
            </w:r>
          </w:p>
          <w:p w14:paraId="7477B1AF" w14:textId="77777777" w:rsidR="00B63788" w:rsidRPr="00B206A0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B20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Возможностью делегирования всех решений на нижний уровень управления.</w:t>
            </w:r>
          </w:p>
          <w:p w14:paraId="2EE88F3F" w14:textId="77777777" w:rsidR="00B63788" w:rsidRPr="00CE273F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B20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Использованием методов анализа и управления рисками.</w:t>
            </w:r>
          </w:p>
          <w:p w14:paraId="2ACC235A" w14:textId="77777777" w:rsidR="00B63788" w:rsidRPr="00CE273F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73F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07C3" w14:textId="77777777" w:rsidR="00B63788" w:rsidRPr="00CE273F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B63788" w14:paraId="66B38145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78EF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5034789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9DC1D07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этапы карьерного роста государственного гражданского служащего в таможенных органах: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493E" w14:textId="77777777" w:rsidR="00B63788" w:rsidRPr="009E4F5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9E4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Замещение старшей должности</w:t>
            </w:r>
          </w:p>
          <w:p w14:paraId="5BD0B619" w14:textId="77777777" w:rsidR="00B63788" w:rsidRPr="009E4F5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9E4F58">
              <w:rPr>
                <w:rFonts w:ascii="Times New Roman" w:eastAsia="Calibri" w:hAnsi="Times New Roman" w:cs="Times New Roman"/>
                <w:sz w:val="24"/>
                <w:szCs w:val="24"/>
              </w:rPr>
              <w:t>Замещение младшей должности</w:t>
            </w:r>
          </w:p>
          <w:p w14:paraId="70E6D078" w14:textId="77777777" w:rsidR="00B63788" w:rsidRPr="009E4F5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E4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Замещение ведущей должности</w:t>
            </w:r>
          </w:p>
          <w:p w14:paraId="61D8814E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9E4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Замещение главной должности</w:t>
            </w:r>
          </w:p>
          <w:p w14:paraId="49E574F6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C4E33A" w14:textId="77777777" w:rsidR="00B63788" w:rsidRPr="005A7AB7" w:rsidRDefault="00B63788" w:rsidP="00B637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AB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308" w:type="dxa"/>
              <w:tblLayout w:type="fixed"/>
              <w:tblLook w:val="04A0" w:firstRow="1" w:lastRow="0" w:firstColumn="1" w:lastColumn="0" w:noHBand="0" w:noVBand="1"/>
            </w:tblPr>
            <w:tblGrid>
              <w:gridCol w:w="1077"/>
              <w:gridCol w:w="1077"/>
              <w:gridCol w:w="1077"/>
              <w:gridCol w:w="1077"/>
            </w:tblGrid>
            <w:tr w:rsidR="00B63788" w:rsidRPr="005A7AB7" w14:paraId="72CAC47E" w14:textId="77777777" w:rsidTr="00B63788">
              <w:trPr>
                <w:trHeight w:val="252"/>
              </w:trPr>
              <w:tc>
                <w:tcPr>
                  <w:tcW w:w="1077" w:type="dxa"/>
                </w:tcPr>
                <w:p w14:paraId="564DE416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7" w:type="dxa"/>
                </w:tcPr>
                <w:p w14:paraId="05340CCB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7" w:type="dxa"/>
                </w:tcPr>
                <w:p w14:paraId="38DB8856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7" w:type="dxa"/>
                </w:tcPr>
                <w:p w14:paraId="590A14BF" w14:textId="77777777" w:rsidR="00B63788" w:rsidRPr="005A7AB7" w:rsidRDefault="00B63788" w:rsidP="00B63788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7E0FF32" w14:textId="77777777" w:rsidR="00B63788" w:rsidRPr="006937D4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10E2" w14:textId="77777777" w:rsidR="00B63788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</w:t>
            </w:r>
          </w:p>
        </w:tc>
      </w:tr>
      <w:tr w:rsidR="00B63788" w:rsidRPr="00CE273F" w14:paraId="05E7B0CD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25BC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F7B65D4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FE4943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Факторы внутренней среды организации: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619C" w14:textId="77777777" w:rsidR="00B63788" w:rsidRPr="00A36DB7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A36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рынок труда;</w:t>
            </w:r>
          </w:p>
          <w:p w14:paraId="34A68872" w14:textId="77777777" w:rsidR="00B63788" w:rsidRPr="00A36DB7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A36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персонал;</w:t>
            </w:r>
          </w:p>
          <w:p w14:paraId="73CD511B" w14:textId="77777777" w:rsidR="00B63788" w:rsidRPr="00A36DB7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A36DB7">
              <w:rPr>
                <w:rFonts w:ascii="Times New Roman" w:eastAsia="Calibri" w:hAnsi="Times New Roman" w:cs="Times New Roman"/>
                <w:sz w:val="24"/>
                <w:szCs w:val="24"/>
              </w:rPr>
              <w:t>маркетинг;</w:t>
            </w:r>
          </w:p>
          <w:p w14:paraId="26AD74E4" w14:textId="77777777" w:rsidR="00B63788" w:rsidRPr="00A36DB7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A36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поставщики;</w:t>
            </w:r>
          </w:p>
          <w:p w14:paraId="676A20DF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A36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потребители.</w:t>
            </w:r>
          </w:p>
          <w:p w14:paraId="6D7C073E" w14:textId="77777777" w:rsidR="00B63788" w:rsidRPr="00CE273F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73F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4A2EB582" w14:textId="77777777" w:rsidR="00B63788" w:rsidRPr="00CE273F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09EC" w14:textId="77777777" w:rsidR="00B63788" w:rsidRPr="00CE273F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63788" w14:paraId="4B5BB0ED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6AF0" w14:textId="77777777" w:rsidR="00B63788" w:rsidRPr="00FB69E1" w:rsidRDefault="00B63788" w:rsidP="00B637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F13115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8F4DFCC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Неформальные отношения в малой рабочей группе были объектом исследования школы: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87F9" w14:textId="77777777" w:rsidR="00B63788" w:rsidRPr="00A26FE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Pr="00A2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научного управления;</w:t>
            </w:r>
          </w:p>
          <w:p w14:paraId="717F46C0" w14:textId="77777777" w:rsidR="00B63788" w:rsidRPr="00A26FE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A2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человеческих отношений;</w:t>
            </w:r>
          </w:p>
          <w:p w14:paraId="3ACA3826" w14:textId="77777777" w:rsidR="00B63788" w:rsidRPr="00A26FE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A2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административной;</w:t>
            </w:r>
          </w:p>
          <w:p w14:paraId="7AD8E224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A26FE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количественной.</w:t>
            </w:r>
          </w:p>
          <w:p w14:paraId="6D688533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CAD4C2" w14:textId="77777777" w:rsidR="00B63788" w:rsidRPr="00481664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166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49511195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C6BAD" w14:textId="77777777" w:rsidR="00B63788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3788" w14:paraId="50461C0A" w14:textId="77777777" w:rsidTr="00B63788">
        <w:trPr>
          <w:trHeight w:val="44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4F37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правильные ответы и запишите аргументы, обосновывающие выбор ответов</w:t>
            </w:r>
          </w:p>
          <w:p w14:paraId="55AE9FA9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72FF674" w14:textId="77777777" w:rsidR="00B63788" w:rsidRPr="00FB69E1" w:rsidRDefault="00B63788" w:rsidP="00B63788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9E1">
              <w:rPr>
                <w:rFonts w:ascii="Times New Roman" w:eastAsia="Calibri" w:hAnsi="Times New Roman" w:cs="Times New Roman"/>
                <w:sz w:val="24"/>
                <w:szCs w:val="24"/>
              </w:rPr>
              <w:t>Формальная структура коллектива формируется: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94BB" w14:textId="77777777" w:rsidR="00B63788" w:rsidRPr="008C5F74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C5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спонтанно;</w:t>
            </w:r>
          </w:p>
          <w:p w14:paraId="286CCCE9" w14:textId="77777777" w:rsidR="00B63788" w:rsidRPr="008C5F74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8C5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наборе персонала;</w:t>
            </w:r>
          </w:p>
          <w:p w14:paraId="70FDCD99" w14:textId="77777777" w:rsidR="00B63788" w:rsidRPr="008C5F74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8C5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со штатным расписанием;</w:t>
            </w:r>
          </w:p>
          <w:p w14:paraId="53C5674F" w14:textId="77777777" w:rsidR="00B63788" w:rsidRPr="008C5F74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8C5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указанию высшего руководства.</w:t>
            </w:r>
          </w:p>
          <w:p w14:paraId="57191DEF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9E4AAA" w14:textId="77777777" w:rsidR="00B63788" w:rsidRPr="00DC02EE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2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48A34ABA" w14:textId="77777777" w:rsidR="00B63788" w:rsidRDefault="00B63788" w:rsidP="00B6378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69BDC" w14:textId="77777777" w:rsidR="00B63788" w:rsidRDefault="00B63788" w:rsidP="00B6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14:paraId="3FB0DFF8" w14:textId="5FC082B0" w:rsidR="00B63788" w:rsidRPr="00CD7D79" w:rsidRDefault="00CD7D79" w:rsidP="00CD7D79">
      <w:pPr>
        <w:pStyle w:val="3"/>
        <w:shd w:val="clear" w:color="auto" w:fill="FFFFFF"/>
        <w:spacing w:before="480" w:beforeAutospacing="0" w:after="240" w:afterAutospacing="0"/>
        <w:ind w:firstLine="709"/>
        <w:jc w:val="center"/>
        <w:rPr>
          <w:b w:val="0"/>
          <w:color w:val="0F1115"/>
          <w:sz w:val="24"/>
          <w:szCs w:val="24"/>
        </w:rPr>
      </w:pPr>
      <w:r>
        <w:rPr>
          <w:b w:val="0"/>
          <w:color w:val="0F1115"/>
          <w:sz w:val="24"/>
          <w:szCs w:val="24"/>
        </w:rPr>
        <w:t>Т</w:t>
      </w:r>
      <w:r w:rsidRPr="00CD7D79">
        <w:rPr>
          <w:b w:val="0"/>
          <w:color w:val="0F1115"/>
          <w:sz w:val="24"/>
          <w:szCs w:val="24"/>
        </w:rPr>
        <w:t>ИПОВЫЕ ТЕМЫ ДЛЯ ЭССЕ</w:t>
      </w:r>
    </w:p>
    <w:p w14:paraId="7F8CF3E6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Эволюция организационных структур управления таможенными органами России: от исторических форм к современной централизованной модели.</w:t>
      </w:r>
    </w:p>
    <w:p w14:paraId="5D75B158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Линейно-функциональная структура ФТС России: достоинства, недостатки и вызовы в условиях современной внешнеэкономической деятельности.</w:t>
      </w:r>
    </w:p>
    <w:p w14:paraId="0721614D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Роль региональных таможенных управлений (РТУ) в системе управления: анализ функций и проблем взаимоотношений «центр – регион».</w:t>
      </w:r>
    </w:p>
    <w:p w14:paraId="269E82C4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Перспективы внедрения процессно-ориентированных и проектных структур в деятельность таможенных органов.</w:t>
      </w:r>
    </w:p>
    <w:p w14:paraId="2A0B7118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Цифровая трансформация как фактор изменения организационной структуры таможенной службы: вызовы и возможности.</w:t>
      </w:r>
    </w:p>
    <w:p w14:paraId="13FE8209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Проблемы координации и взаимодействия между различными подразделениями внутри таможенного органа и пути их решения.</w:t>
      </w:r>
    </w:p>
    <w:p w14:paraId="25CF3E5B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Сравнительный анализ организационной структуры таможенных служб России и стран ЕАЭС (на примере Беларуси или Казахстана).</w:t>
      </w:r>
    </w:p>
    <w:p w14:paraId="1A97ED8C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Влияние организационной структуры на эффективность управления рисками в таможенных органах.</w:t>
      </w:r>
    </w:p>
    <w:p w14:paraId="5180C815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Оптимизация организационной структуры таможенного поста как ключевого звена, непосредственно осуществляющего таможенные операции.</w:t>
      </w:r>
    </w:p>
    <w:p w14:paraId="5488BE9F" w14:textId="77777777" w:rsidR="00B63788" w:rsidRPr="00CD7D79" w:rsidRDefault="00B63788" w:rsidP="00B63788">
      <w:pPr>
        <w:pStyle w:val="ds-markdown-paragraph"/>
        <w:numPr>
          <w:ilvl w:val="0"/>
          <w:numId w:val="22"/>
        </w:numPr>
        <w:shd w:val="clear" w:color="auto" w:fill="FFFFFF"/>
        <w:spacing w:after="0" w:afterAutospacing="0"/>
        <w:ind w:left="0" w:firstLine="709"/>
        <w:jc w:val="both"/>
        <w:rPr>
          <w:rStyle w:val="ab"/>
          <w:bCs w:val="0"/>
          <w:color w:val="0F1115"/>
        </w:rPr>
      </w:pPr>
      <w:r w:rsidRPr="00CD7D79">
        <w:rPr>
          <w:rStyle w:val="ab"/>
          <w:b w:val="0"/>
          <w:color w:val="0F1115"/>
        </w:rPr>
        <w:t>Функциональное подчинение и двойное подчинение в системе таможенных органов: необходимость и проблемы на практике.</w:t>
      </w:r>
    </w:p>
    <w:p w14:paraId="08276C47" w14:textId="7462614D" w:rsidR="00CD7D79" w:rsidRPr="00CD7D79" w:rsidRDefault="00CD7D79" w:rsidP="00CD7D79">
      <w:pPr>
        <w:pStyle w:val="ds-markdown-paragraph"/>
        <w:shd w:val="clear" w:color="auto" w:fill="FFFFFF"/>
        <w:spacing w:after="0" w:afterAutospacing="0"/>
        <w:jc w:val="center"/>
        <w:rPr>
          <w:b/>
          <w:color w:val="0F1115"/>
        </w:rPr>
      </w:pPr>
      <w:r w:rsidRPr="00CD7D79">
        <w:rPr>
          <w:rStyle w:val="ab"/>
          <w:b w:val="0"/>
          <w:color w:val="0F1115"/>
        </w:rPr>
        <w:t>ТИПОВОЙ ОТВЕТ</w:t>
      </w:r>
    </w:p>
    <w:p w14:paraId="486420F4" w14:textId="77777777" w:rsidR="00CD7D79" w:rsidRDefault="00CD7D79" w:rsidP="00CD7D7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rStyle w:val="ab"/>
          <w:b/>
          <w:bCs/>
          <w:color w:val="0F1115"/>
          <w:sz w:val="24"/>
        </w:rPr>
      </w:pPr>
      <w:r w:rsidRPr="00CD7D79">
        <w:rPr>
          <w:rStyle w:val="ab"/>
          <w:b/>
          <w:bCs/>
          <w:color w:val="0F1115"/>
          <w:sz w:val="24"/>
        </w:rPr>
        <w:t>Эссе на тему: «Перспективы внедрения процессно-ориентированных и проектных структур в деятельность таможенных органов»</w:t>
      </w:r>
    </w:p>
    <w:p w14:paraId="030636C8" w14:textId="77777777" w:rsidR="00CD7D79" w:rsidRPr="00CD7D79" w:rsidRDefault="00CD7D79" w:rsidP="00CD7D7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4"/>
        </w:rPr>
      </w:pPr>
    </w:p>
    <w:p w14:paraId="14E28D06" w14:textId="77777777" w:rsid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rStyle w:val="ab"/>
          <w:color w:val="0F1115"/>
        </w:rPr>
        <w:t>Введение</w:t>
      </w:r>
    </w:p>
    <w:p w14:paraId="44510815" w14:textId="5248DC8C" w:rsidR="00CD7D79" w:rsidRP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color w:val="0F1115"/>
        </w:rPr>
        <w:t xml:space="preserve">Организационная структура Федеральной таможенной службы (ФТС) России традиционно строится по линейно-функциональному принципу, который обеспечивает четкость подчинения, специализацию и стабильность. Однако в условиях стремительной цифровизации экономики, роста объемов внешней торговли и ужесточения требований к скорости и качеству таможенного администрирования, эта модель начинает демонстрировать свою ригидность. Все более актуальным становится вопрос о внедрении гибких подходов к </w:t>
      </w:r>
      <w:r w:rsidRPr="00CD7D79">
        <w:rPr>
          <w:color w:val="0F1115"/>
        </w:rPr>
        <w:lastRenderedPageBreak/>
        <w:t>управлению, в частности, процессно-ориентированных и проектных структур, которые способны кардинально повысить эффективность таможенной деятельности.</w:t>
      </w:r>
    </w:p>
    <w:p w14:paraId="64A6FDE0" w14:textId="77777777" w:rsid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rStyle w:val="ab"/>
          <w:color w:val="0F1115"/>
        </w:rPr>
        <w:t>Ограничения традиционной модели</w:t>
      </w:r>
    </w:p>
    <w:p w14:paraId="73AFE67E" w14:textId="756655B6" w:rsidR="00CD7D79" w:rsidRP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color w:val="0F1115"/>
        </w:rPr>
        <w:t>Ключевая проблема линейно-функциональной структуры – это ее «замкнутость» на вертикаль власти и разобщенность горизонтальных связей. Процесс таможенного оформления товара, по сути, является сквозным и проходит через несколько функциональных подразделений: отдел таможенных процедур, отдел контроля таможенной стоимости, отдел товарной номенклатуры, отдел досмотра и др. Каждое из них действует в рамках своих регламентов, что зачастую приводит к «эффекту вакуумной трубы»: информация и ответственность не текут свободно, а застревают в рамках отдела. Это порождает волокиту, перекладывание ответственности и, как следствие, увеличивает сроки выпуска товаров и создает неудобства для участников внешнеэкономической деятельности (ВЭД).</w:t>
      </w:r>
    </w:p>
    <w:p w14:paraId="6E78EE8F" w14:textId="77777777" w:rsid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b"/>
          <w:color w:val="0F1115"/>
        </w:rPr>
      </w:pPr>
      <w:r w:rsidRPr="00CD7D79">
        <w:rPr>
          <w:rStyle w:val="ab"/>
          <w:color w:val="0F1115"/>
        </w:rPr>
        <w:t>Сущность процессного подхода</w:t>
      </w:r>
    </w:p>
    <w:p w14:paraId="3E2A59F3" w14:textId="28132F31" w:rsidR="00CD7D79" w:rsidRP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color w:val="0F1115"/>
        </w:rPr>
        <w:t>Процессно-ориентированная структура предлагает управлять не функциями, а сквозными бизнес-процессами. Основным процессом в таможенной деятельности является «таможенное оформление и контроль товаров от момента подачи ДТ до момента выпуска». Внедрение этого подхода предполагает:</w:t>
      </w:r>
    </w:p>
    <w:p w14:paraId="79C98196" w14:textId="77777777" w:rsidR="00CD7D79" w:rsidRPr="00CD7D79" w:rsidRDefault="00CD7D79" w:rsidP="00CD7D79">
      <w:pPr>
        <w:pStyle w:val="ds-markdown-paragrap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CD7D79">
        <w:rPr>
          <w:rStyle w:val="ab"/>
          <w:color w:val="0F1115"/>
        </w:rPr>
        <w:t>Выделение владельца процесса</w:t>
      </w:r>
      <w:r w:rsidRPr="00CD7D79">
        <w:rPr>
          <w:color w:val="0F1115"/>
        </w:rPr>
        <w:t> – должностного лица, несущего персональную ответственность за весь процесс от начала до конца, даже если он затрагивает несколько отделов.</w:t>
      </w:r>
    </w:p>
    <w:p w14:paraId="427D4E2E" w14:textId="77777777" w:rsidR="00CD7D79" w:rsidRPr="00CD7D79" w:rsidRDefault="00CD7D79" w:rsidP="00CD7D79">
      <w:pPr>
        <w:pStyle w:val="ds-markdown-paragrap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CD7D79">
        <w:rPr>
          <w:rStyle w:val="ab"/>
          <w:color w:val="0F1115"/>
        </w:rPr>
        <w:t>Оптимизацию и стандартизацию маршрутов</w:t>
      </w:r>
      <w:r w:rsidRPr="00CD7D79">
        <w:rPr>
          <w:color w:val="0F1115"/>
        </w:rPr>
        <w:t> движения информации и документов.</w:t>
      </w:r>
    </w:p>
    <w:p w14:paraId="5C2D09C2" w14:textId="77777777" w:rsidR="00CD7D79" w:rsidRPr="00CD7D79" w:rsidRDefault="00CD7D79" w:rsidP="00CD7D79">
      <w:pPr>
        <w:pStyle w:val="ds-markdown-paragrap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CD7D79">
        <w:rPr>
          <w:rStyle w:val="ab"/>
          <w:color w:val="0F1115"/>
        </w:rPr>
        <w:t>Ориентацию на конечный результат</w:t>
      </w:r>
      <w:r w:rsidRPr="00CD7D79">
        <w:rPr>
          <w:color w:val="0F1115"/>
        </w:rPr>
        <w:t> (KPI процесса – время выпуска, отсутствие жалоб), а не на выполнение узких функций каждого отдела.</w:t>
      </w:r>
    </w:p>
    <w:p w14:paraId="46DC4984" w14:textId="77777777" w:rsidR="00CD7D79" w:rsidRP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color w:val="0F1115"/>
        </w:rPr>
        <w:t>На практике это может выражаться в создании единого «окна» или виртуальной команды для сложных или массовых категорий товаров, где специалисты разных профилей работают согласованно под руководством менеджера процесса.</w:t>
      </w:r>
    </w:p>
    <w:p w14:paraId="042E945A" w14:textId="77777777" w:rsid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rStyle w:val="ab"/>
          <w:color w:val="0F1115"/>
        </w:rPr>
        <w:t>Преимущества проектной структуры</w:t>
      </w:r>
    </w:p>
    <w:p w14:paraId="0BFD3854" w14:textId="09FDF3A6" w:rsidR="00CD7D79" w:rsidRP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color w:val="0F1115"/>
        </w:rPr>
        <w:t>Проектная структура является идеальным дополнением к процессной для решения специфических, нерегулярных задач. В таможенной сфере это может быть:</w:t>
      </w:r>
    </w:p>
    <w:p w14:paraId="0C66AD29" w14:textId="77777777" w:rsidR="00CD7D79" w:rsidRPr="00CD7D79" w:rsidRDefault="00CD7D79" w:rsidP="00CD7D79">
      <w:pPr>
        <w:pStyle w:val="ds-mark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CD7D79">
        <w:rPr>
          <w:color w:val="0F1115"/>
        </w:rPr>
        <w:t>Внедрение новой информационной системы (например, развитие ЕАИС Таможенного союза).</w:t>
      </w:r>
    </w:p>
    <w:p w14:paraId="5A0DABAD" w14:textId="77777777" w:rsidR="00CD7D79" w:rsidRPr="00CD7D79" w:rsidRDefault="00CD7D79" w:rsidP="00CD7D79">
      <w:pPr>
        <w:pStyle w:val="ds-mark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CD7D79">
        <w:rPr>
          <w:color w:val="0F1115"/>
        </w:rPr>
        <w:t>Подготовка к проведению крупного международного мероприятия, требующего особого таможенного режима.</w:t>
      </w:r>
    </w:p>
    <w:p w14:paraId="597FE503" w14:textId="77777777" w:rsidR="00CD7D79" w:rsidRPr="00CD7D79" w:rsidRDefault="00CD7D79" w:rsidP="00CD7D79">
      <w:pPr>
        <w:pStyle w:val="ds-mark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F1115"/>
        </w:rPr>
      </w:pPr>
      <w:r w:rsidRPr="00CD7D79">
        <w:rPr>
          <w:color w:val="0F1115"/>
        </w:rPr>
        <w:t>Разработка и внедрение новых профилей рисков для определенной категории товаров.</w:t>
      </w:r>
    </w:p>
    <w:p w14:paraId="1A8183C7" w14:textId="77777777" w:rsidR="00CD7D79" w:rsidRP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color w:val="0F1115"/>
        </w:rPr>
        <w:t>Для этого создается временная проектная команда, в которую на период реализации проекта включаются сотрудники из разных функциональных подразделений. Это позволяет сконцентрировать компетенции, обеспечить кросс-функциональное взаимодействие и значительно ускорить решение поставленной задачи, не ломая при этом основную организационную структуру.</w:t>
      </w:r>
    </w:p>
    <w:p w14:paraId="0FE6FFDF" w14:textId="77777777" w:rsid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rStyle w:val="ab"/>
          <w:color w:val="0F1115"/>
        </w:rPr>
        <w:t>Заключение</w:t>
      </w:r>
    </w:p>
    <w:p w14:paraId="75A91B0B" w14:textId="3F84AE18" w:rsidR="00CD7D79" w:rsidRDefault="00CD7D79" w:rsidP="00CD7D79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</w:rPr>
      </w:pPr>
      <w:r w:rsidRPr="00CD7D79">
        <w:rPr>
          <w:color w:val="0F1115"/>
        </w:rPr>
        <w:t>Таким образом, будущее организационного развития таможенных органов России видится не в отказе от проверенной линейно-функциональной системы, а в ее гибридизации с элементами процессного и проектного управления. Создание сквозных процессных команд для рутинных операций и временных проектных групп для инноваций позволит преодолеть ведомственные барьеры, повысить гибкость и клиентоориентированность таможенной службы. Такой эволюционный шаг будет способствовать не только выполнению фискальной и контрольной функций, но и созданию благоприятных условий для ведения бизнеса, что является одной из стратегических целей государства в сфере таможенной политики.</w:t>
      </w:r>
    </w:p>
    <w:p w14:paraId="60179500" w14:textId="77777777" w:rsidR="00CD7D79" w:rsidRDefault="00CD7D79">
      <w:pPr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>
        <w:rPr>
          <w:color w:val="0F1115"/>
        </w:rPr>
        <w:br w:type="page"/>
      </w:r>
    </w:p>
    <w:p w14:paraId="40967EC4" w14:textId="77777777" w:rsidR="000C0646" w:rsidRPr="000C0646" w:rsidRDefault="000C0646" w:rsidP="000C064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688A075B" w14:textId="77777777" w:rsidR="000C0646" w:rsidRPr="000C0646" w:rsidRDefault="000C0646" w:rsidP="000C064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492C51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0C064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0C064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C35D560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58479552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4D3855A3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053A28CF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233C3177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574278C6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2C2015E7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65F50DD1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051FEF09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3521D329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6DAE89C8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5BE8BF35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AFC3058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7D75C84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C04DE6F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1D64828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649AD582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22FDD829" w14:textId="77777777" w:rsidR="000C0646" w:rsidRPr="000C0646" w:rsidRDefault="000C0646" w:rsidP="000C0646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F5A6100" w14:textId="77777777" w:rsidR="000C0646" w:rsidRPr="000C0646" w:rsidRDefault="000C0646" w:rsidP="000C0646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9484179" w14:textId="77777777" w:rsidR="000C0646" w:rsidRPr="000C0646" w:rsidRDefault="000C0646" w:rsidP="000C0646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0C0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74049E30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70359278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5240E953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1F43E601" w14:textId="77777777" w:rsidR="000C0646" w:rsidRPr="000C0646" w:rsidRDefault="000C0646" w:rsidP="000C0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6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0C064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0ADB6778" w14:textId="77777777" w:rsidR="000C0646" w:rsidRPr="000C0646" w:rsidRDefault="000C0646" w:rsidP="000C06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ABCE0E" w14:textId="130C94C7" w:rsidR="000C0646" w:rsidRDefault="000C0646" w:rsidP="00FF4719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-2"/>
        <w:rPr>
          <w:rFonts w:ascii="Times New Roman" w:eastAsia="Times New Roman" w:hAnsi="Times New Roman" w:cs="Times New Roman"/>
          <w:sz w:val="26"/>
        </w:rPr>
      </w:pPr>
    </w:p>
    <w:p w14:paraId="64B457C7" w14:textId="77777777" w:rsidR="000C0646" w:rsidRPr="00981E04" w:rsidRDefault="000C0646" w:rsidP="00FF4719">
      <w:pPr>
        <w:widowControl w:val="0"/>
        <w:tabs>
          <w:tab w:val="left" w:pos="5880"/>
          <w:tab w:val="left" w:pos="5995"/>
        </w:tabs>
        <w:autoSpaceDE w:val="0"/>
        <w:autoSpaceDN w:val="0"/>
        <w:spacing w:before="230" w:after="0" w:line="424" w:lineRule="auto"/>
        <w:ind w:left="142" w:right="-2"/>
        <w:rPr>
          <w:rFonts w:ascii="Times New Roman" w:hAnsi="Times New Roman" w:cs="Times New Roman"/>
          <w:sz w:val="24"/>
          <w:szCs w:val="24"/>
        </w:rPr>
      </w:pPr>
    </w:p>
    <w:sectPr w:rsidR="000C0646" w:rsidRPr="00981E04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42884" w14:textId="77777777" w:rsidR="00B63788" w:rsidRDefault="00B63788" w:rsidP="008D5DEA">
      <w:pPr>
        <w:spacing w:after="0" w:line="240" w:lineRule="auto"/>
      </w:pPr>
      <w:r>
        <w:separator/>
      </w:r>
    </w:p>
  </w:endnote>
  <w:endnote w:type="continuationSeparator" w:id="0">
    <w:p w14:paraId="77DE1527" w14:textId="77777777" w:rsidR="00B63788" w:rsidRDefault="00B63788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364AC" w14:textId="77777777" w:rsidR="00B63788" w:rsidRDefault="00B63788" w:rsidP="008D5DEA">
      <w:pPr>
        <w:spacing w:after="0" w:line="240" w:lineRule="auto"/>
      </w:pPr>
      <w:r>
        <w:separator/>
      </w:r>
    </w:p>
  </w:footnote>
  <w:footnote w:type="continuationSeparator" w:id="0">
    <w:p w14:paraId="36E6D94C" w14:textId="77777777" w:rsidR="00B63788" w:rsidRDefault="00B63788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92DCE"/>
    <w:multiLevelType w:val="hybridMultilevel"/>
    <w:tmpl w:val="EE166238"/>
    <w:lvl w:ilvl="0" w:tplc="541E6774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6F8F06A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B70CD538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45CCF2E4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D9D2E740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41722A4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9EB28B04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A97EC02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9F642FA2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2">
    <w:nsid w:val="169E5B44"/>
    <w:multiLevelType w:val="hybridMultilevel"/>
    <w:tmpl w:val="F1444F0E"/>
    <w:lvl w:ilvl="0" w:tplc="3F52B83E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6A478C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42287A2E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D406702A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799A6A0C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ED5098F2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02C20972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CDA25304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11A0A686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3">
    <w:nsid w:val="18DF592D"/>
    <w:multiLevelType w:val="multilevel"/>
    <w:tmpl w:val="B240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7E3771"/>
    <w:multiLevelType w:val="multilevel"/>
    <w:tmpl w:val="EA40438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219918A4"/>
    <w:multiLevelType w:val="multilevel"/>
    <w:tmpl w:val="FFEA3BD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F7533"/>
    <w:multiLevelType w:val="multilevel"/>
    <w:tmpl w:val="4F224F3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5748EA"/>
    <w:multiLevelType w:val="multilevel"/>
    <w:tmpl w:val="C756D70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EB6501"/>
    <w:multiLevelType w:val="hybridMultilevel"/>
    <w:tmpl w:val="2D9297DA"/>
    <w:lvl w:ilvl="0" w:tplc="2D9C3902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54EE7FA6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6CE0545A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6B728E3C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34504FEA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37CA9A90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0E5C4EE8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A54E5564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49EC66BC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1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1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4D6207"/>
    <w:multiLevelType w:val="multilevel"/>
    <w:tmpl w:val="7DA81DE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F56CEC"/>
    <w:multiLevelType w:val="multilevel"/>
    <w:tmpl w:val="C7B04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B22D0E"/>
    <w:multiLevelType w:val="multilevel"/>
    <w:tmpl w:val="451CD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91113C"/>
    <w:multiLevelType w:val="multilevel"/>
    <w:tmpl w:val="8408990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1">
    <w:nsid w:val="6CA9506D"/>
    <w:multiLevelType w:val="multilevel"/>
    <w:tmpl w:val="112AFDF2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C42495"/>
    <w:multiLevelType w:val="multilevel"/>
    <w:tmpl w:val="758CF58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6B69BE"/>
    <w:multiLevelType w:val="multilevel"/>
    <w:tmpl w:val="D5863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12"/>
  </w:num>
  <w:num w:numId="6">
    <w:abstractNumId w:val="20"/>
  </w:num>
  <w:num w:numId="7">
    <w:abstractNumId w:val="14"/>
  </w:num>
  <w:num w:numId="8">
    <w:abstractNumId w:val="16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23"/>
  </w:num>
  <w:num w:numId="14">
    <w:abstractNumId w:val="18"/>
  </w:num>
  <w:num w:numId="15">
    <w:abstractNumId w:val="21"/>
  </w:num>
  <w:num w:numId="16">
    <w:abstractNumId w:val="22"/>
  </w:num>
  <w:num w:numId="17">
    <w:abstractNumId w:val="7"/>
  </w:num>
  <w:num w:numId="18">
    <w:abstractNumId w:val="19"/>
  </w:num>
  <w:num w:numId="19">
    <w:abstractNumId w:val="5"/>
  </w:num>
  <w:num w:numId="20">
    <w:abstractNumId w:val="8"/>
  </w:num>
  <w:num w:numId="21">
    <w:abstractNumId w:val="15"/>
  </w:num>
  <w:num w:numId="22">
    <w:abstractNumId w:val="4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0C0646"/>
    <w:rsid w:val="00171B67"/>
    <w:rsid w:val="001C099E"/>
    <w:rsid w:val="00294038"/>
    <w:rsid w:val="00310CEE"/>
    <w:rsid w:val="0033058F"/>
    <w:rsid w:val="003B1D2B"/>
    <w:rsid w:val="003F692B"/>
    <w:rsid w:val="00447D8F"/>
    <w:rsid w:val="00450CBB"/>
    <w:rsid w:val="004616C5"/>
    <w:rsid w:val="00475562"/>
    <w:rsid w:val="00477C38"/>
    <w:rsid w:val="004A38BA"/>
    <w:rsid w:val="004B16CD"/>
    <w:rsid w:val="004C1FA8"/>
    <w:rsid w:val="004E4243"/>
    <w:rsid w:val="00526861"/>
    <w:rsid w:val="00527044"/>
    <w:rsid w:val="00534E9C"/>
    <w:rsid w:val="00565BC9"/>
    <w:rsid w:val="00581988"/>
    <w:rsid w:val="005A0524"/>
    <w:rsid w:val="00633BB9"/>
    <w:rsid w:val="00634366"/>
    <w:rsid w:val="00697B3F"/>
    <w:rsid w:val="006A44CC"/>
    <w:rsid w:val="007475C3"/>
    <w:rsid w:val="00751789"/>
    <w:rsid w:val="007C6E67"/>
    <w:rsid w:val="007D0364"/>
    <w:rsid w:val="007E0D29"/>
    <w:rsid w:val="007F7E8C"/>
    <w:rsid w:val="00800018"/>
    <w:rsid w:val="00836F48"/>
    <w:rsid w:val="008836BD"/>
    <w:rsid w:val="008B2C66"/>
    <w:rsid w:val="008B7D0C"/>
    <w:rsid w:val="008D5DEA"/>
    <w:rsid w:val="009608D3"/>
    <w:rsid w:val="00981E04"/>
    <w:rsid w:val="009A0024"/>
    <w:rsid w:val="009B4452"/>
    <w:rsid w:val="009F3420"/>
    <w:rsid w:val="00A5656A"/>
    <w:rsid w:val="00A81D59"/>
    <w:rsid w:val="00A979E9"/>
    <w:rsid w:val="00AC6ECB"/>
    <w:rsid w:val="00AF5584"/>
    <w:rsid w:val="00B11F94"/>
    <w:rsid w:val="00B24107"/>
    <w:rsid w:val="00B37A81"/>
    <w:rsid w:val="00B547A3"/>
    <w:rsid w:val="00B63788"/>
    <w:rsid w:val="00BA2DDC"/>
    <w:rsid w:val="00BA5215"/>
    <w:rsid w:val="00BB5A8B"/>
    <w:rsid w:val="00BF3E77"/>
    <w:rsid w:val="00C15461"/>
    <w:rsid w:val="00C20144"/>
    <w:rsid w:val="00C21A81"/>
    <w:rsid w:val="00C267C4"/>
    <w:rsid w:val="00C452E3"/>
    <w:rsid w:val="00C50CFF"/>
    <w:rsid w:val="00CA676A"/>
    <w:rsid w:val="00CC2E25"/>
    <w:rsid w:val="00CD7D79"/>
    <w:rsid w:val="00D10A7E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21458"/>
    <w:rsid w:val="00F958B4"/>
    <w:rsid w:val="00FA075F"/>
    <w:rsid w:val="00FB513E"/>
    <w:rsid w:val="00FD40DE"/>
    <w:rsid w:val="00FF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39CC"/>
  <w15:docId w15:val="{A04D86B8-A94C-458E-A3FB-71FA547F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3">
    <w:name w:val="heading 3"/>
    <w:basedOn w:val="a0"/>
    <w:link w:val="30"/>
    <w:uiPriority w:val="9"/>
    <w:qFormat/>
    <w:rsid w:val="00B637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uiPriority w:val="9"/>
    <w:qFormat/>
    <w:rsid w:val="00B637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6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B637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637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0"/>
    <w:rsid w:val="00B63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1"/>
    <w:uiPriority w:val="22"/>
    <w:qFormat/>
    <w:rsid w:val="00B637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E8A3-7326-4488-9EB3-B58F4E60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5104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Печерина Александра Валерьевна</cp:lastModifiedBy>
  <cp:revision>5</cp:revision>
  <cp:lastPrinted>2022-11-13T10:42:00Z</cp:lastPrinted>
  <dcterms:created xsi:type="dcterms:W3CDTF">2025-11-01T02:27:00Z</dcterms:created>
  <dcterms:modified xsi:type="dcterms:W3CDTF">2025-11-01T02:57:00Z</dcterms:modified>
</cp:coreProperties>
</file>